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D79DF" w14:textId="478380FA" w:rsidR="00FA4B14" w:rsidRPr="00D15E3F" w:rsidRDefault="00FA4B14" w:rsidP="00FA4B14">
      <w:pPr>
        <w:pStyle w:val="CRCoverPage"/>
        <w:tabs>
          <w:tab w:val="right" w:pos="9639"/>
        </w:tabs>
        <w:spacing w:after="0"/>
        <w:rPr>
          <w:b/>
          <w:noProof/>
          <w:sz w:val="24"/>
        </w:rPr>
      </w:pPr>
      <w:bookmarkStart w:id="0" w:name="Title"/>
      <w:bookmarkStart w:id="1" w:name="DocumentFor"/>
      <w:bookmarkStart w:id="2" w:name="OLE_LINK144"/>
      <w:bookmarkStart w:id="3" w:name="OLE_LINK145"/>
      <w:bookmarkEnd w:id="0"/>
      <w:bookmarkEnd w:id="1"/>
      <w:r w:rsidRPr="00D15E3F">
        <w:rPr>
          <w:b/>
          <w:noProof/>
          <w:sz w:val="24"/>
        </w:rPr>
        <w:t>3GPP TSG-RAN WG4 Meeting #116</w:t>
      </w:r>
      <w:r w:rsidRPr="00D15E3F">
        <w:rPr>
          <w:b/>
          <w:noProof/>
          <w:sz w:val="24"/>
        </w:rPr>
        <w:tab/>
        <w:t>R4-250</w:t>
      </w:r>
      <w:r w:rsidR="008F6C75">
        <w:rPr>
          <w:b/>
          <w:noProof/>
          <w:sz w:val="24"/>
        </w:rPr>
        <w:t>9810</w:t>
      </w:r>
    </w:p>
    <w:p w14:paraId="17592E04" w14:textId="77777777" w:rsidR="00FA4B14" w:rsidRPr="00FC5643" w:rsidRDefault="00FA4B14" w:rsidP="00FA4B14">
      <w:pPr>
        <w:pStyle w:val="CRCoverPage"/>
        <w:tabs>
          <w:tab w:val="right" w:pos="9639"/>
        </w:tabs>
        <w:spacing w:after="0"/>
        <w:rPr>
          <w:b/>
          <w:noProof/>
          <w:color w:val="FF0000"/>
          <w:sz w:val="24"/>
        </w:rPr>
      </w:pPr>
      <w:r w:rsidRPr="00D15E3F">
        <w:rPr>
          <w:b/>
          <w:noProof/>
          <w:sz w:val="24"/>
        </w:rPr>
        <w:t>Bengaluru, India, August 25th – 29th, 2025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5AAACA7B"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0322B7" w:rsidRPr="000322B7">
        <w:rPr>
          <w:rFonts w:ascii="Arial" w:eastAsia="MS Mincho" w:hAnsi="Arial" w:cs="Arial"/>
        </w:rPr>
        <w:t xml:space="preserve">Discussion on </w:t>
      </w:r>
      <w:proofErr w:type="spellStart"/>
      <w:r w:rsidR="00172414" w:rsidRPr="00BC078D">
        <w:t>ModifiedMPR-Behavior</w:t>
      </w:r>
      <w:proofErr w:type="spellEnd"/>
      <w:r w:rsidR="000322B7" w:rsidRPr="000322B7">
        <w:rPr>
          <w:rFonts w:ascii="Arial" w:eastAsia="MS Mincho" w:hAnsi="Arial" w:cs="Arial"/>
        </w:rPr>
        <w:t xml:space="preserve"> and spec</w:t>
      </w:r>
    </w:p>
    <w:p w14:paraId="3752E255" w14:textId="5DDA4C08"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0319A5" w:rsidRPr="00CF592C">
        <w:rPr>
          <w:rFonts w:ascii="Arial" w:eastAsiaTheme="minorEastAsia" w:hAnsi="Arial" w:cs="Arial"/>
          <w:lang w:eastAsia="zh-CN"/>
        </w:rPr>
        <w:t>4.2</w:t>
      </w:r>
      <w:r w:rsidR="00CF592C" w:rsidRPr="00CF592C">
        <w:rPr>
          <w:rFonts w:ascii="Arial" w:eastAsiaTheme="minorEastAsia" w:hAnsi="Arial" w:cs="Arial" w:hint="eastAsia"/>
          <w:lang w:eastAsia="zh-CN"/>
        </w:rPr>
        <w:t>.</w:t>
      </w:r>
      <w:r w:rsidR="00CF592C" w:rsidRPr="00CF592C">
        <w:rPr>
          <w:rFonts w:ascii="Arial" w:eastAsiaTheme="minorEastAsia" w:hAnsi="Arial" w:cs="Arial"/>
          <w:lang w:eastAsia="zh-CN"/>
        </w:rPr>
        <w:t>1</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15FEBA08" w:rsidR="00526E6F" w:rsidRPr="0041529D" w:rsidRDefault="007542BD" w:rsidP="0041529D">
      <w:pPr>
        <w:rPr>
          <w:lang w:val="en-US" w:eastAsia="zh-CN"/>
        </w:rPr>
      </w:pPr>
      <w:r>
        <w:t>A WF</w:t>
      </w:r>
      <w:r w:rsidR="00F72D02">
        <w:t xml:space="preserve"> [1]</w:t>
      </w:r>
      <w:r>
        <w:t xml:space="preserve"> on </w:t>
      </w:r>
      <w:proofErr w:type="spellStart"/>
      <w:r w:rsidRPr="00BC078D">
        <w:t>ModifiedMPR-Behavior</w:t>
      </w:r>
      <w:proofErr w:type="spellEnd"/>
      <w:r>
        <w:t xml:space="preserve"> </w:t>
      </w:r>
      <w:r w:rsidR="00F72D02">
        <w:t>was approved that some general issues are identified to be further checked to solve the issues.</w:t>
      </w:r>
    </w:p>
    <w:p w14:paraId="5A89B520" w14:textId="483F0A2A"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1BBA80F6" w14:textId="13F9F6CD" w:rsidR="00F72D02" w:rsidRDefault="00B21658" w:rsidP="00FB192D">
      <w:pPr>
        <w:overflowPunct w:val="0"/>
        <w:autoSpaceDE w:val="0"/>
        <w:autoSpaceDN w:val="0"/>
        <w:adjustRightInd w:val="0"/>
        <w:spacing w:after="120"/>
        <w:ind w:right="-96"/>
        <w:jc w:val="both"/>
        <w:textAlignment w:val="baseline"/>
        <w:rPr>
          <w:bCs/>
          <w:lang w:val="en-US" w:eastAsia="zh-CN"/>
        </w:rPr>
      </w:pPr>
      <w:r>
        <w:rPr>
          <w:bCs/>
          <w:lang w:val="en-US" w:eastAsia="zh-CN"/>
        </w:rPr>
        <w:t xml:space="preserve">We provided some analysis in [2]. Generally, our views are not changed much in this meeting. The followings are the views according the </w:t>
      </w:r>
      <w:r w:rsidR="00F72D02">
        <w:rPr>
          <w:bCs/>
          <w:lang w:val="en-US" w:eastAsia="zh-CN"/>
        </w:rPr>
        <w:t>open issues identified in the WF</w:t>
      </w:r>
      <w:r>
        <w:rPr>
          <w:bCs/>
          <w:lang w:val="en-US" w:eastAsia="zh-CN"/>
        </w:rPr>
        <w:t xml:space="preserve"> [1].</w:t>
      </w:r>
    </w:p>
    <w:p w14:paraId="27D9569A" w14:textId="1B167932" w:rsidR="00B21658" w:rsidRDefault="00B21658" w:rsidP="00B21658">
      <w:pPr>
        <w:pStyle w:val="aff7"/>
        <w:numPr>
          <w:ilvl w:val="0"/>
          <w:numId w:val="11"/>
        </w:numPr>
        <w:overflowPunct w:val="0"/>
        <w:autoSpaceDE w:val="0"/>
        <w:autoSpaceDN w:val="0"/>
        <w:adjustRightInd w:val="0"/>
        <w:ind w:firstLineChars="0"/>
        <w:rPr>
          <w:bCs/>
        </w:rPr>
      </w:pPr>
      <w:r>
        <w:rPr>
          <w:bCs/>
        </w:rPr>
        <w:t xml:space="preserve">Check the difference between bit ‘0’ and absent from BS and UE perspective. </w:t>
      </w:r>
    </w:p>
    <w:p w14:paraId="48342D9C" w14:textId="72CCD581" w:rsidR="00B21658" w:rsidRDefault="00B21658" w:rsidP="00B21658">
      <w:pPr>
        <w:overflowPunct w:val="0"/>
        <w:autoSpaceDE w:val="0"/>
        <w:autoSpaceDN w:val="0"/>
        <w:adjustRightInd w:val="0"/>
        <w:rPr>
          <w:bCs/>
          <w:lang w:eastAsia="zh-CN"/>
        </w:rPr>
      </w:pPr>
      <w:r>
        <w:rPr>
          <w:bCs/>
          <w:lang w:eastAsia="zh-CN"/>
        </w:rPr>
        <w:t xml:space="preserve">From UE perspective, we don’t see much difference between bit ‘0’ and absent </w:t>
      </w:r>
      <w:r w:rsidR="00B8664D">
        <w:rPr>
          <w:bCs/>
          <w:lang w:eastAsia="zh-CN"/>
        </w:rPr>
        <w:t>if</w:t>
      </w:r>
      <w:r>
        <w:rPr>
          <w:bCs/>
          <w:lang w:eastAsia="zh-CN"/>
        </w:rPr>
        <w:t xml:space="preserve"> the spec is </w:t>
      </w:r>
      <w:r w:rsidR="00B8664D">
        <w:rPr>
          <w:bCs/>
          <w:lang w:eastAsia="zh-CN"/>
        </w:rPr>
        <w:t xml:space="preserve">written </w:t>
      </w:r>
      <w:r>
        <w:rPr>
          <w:bCs/>
          <w:lang w:eastAsia="zh-CN"/>
        </w:rPr>
        <w:t>clear</w:t>
      </w:r>
      <w:r w:rsidR="00B8664D">
        <w:rPr>
          <w:bCs/>
          <w:lang w:eastAsia="zh-CN"/>
        </w:rPr>
        <w:t>ly</w:t>
      </w:r>
      <w:r>
        <w:rPr>
          <w:bCs/>
          <w:lang w:eastAsia="zh-CN"/>
        </w:rPr>
        <w:t>. Set the bit to ‘0’ may need more processing but it’s very limited because if there’s possibility to set this bit to ‘1’, the memory space for this bit should be reserved.</w:t>
      </w:r>
      <w:r w:rsidR="00B80C40">
        <w:rPr>
          <w:bCs/>
          <w:lang w:eastAsia="zh-CN"/>
        </w:rPr>
        <w:t xml:space="preserve"> </w:t>
      </w:r>
      <w:proofErr w:type="gramStart"/>
      <w:r w:rsidR="006F5986">
        <w:rPr>
          <w:bCs/>
          <w:lang w:eastAsia="zh-CN"/>
        </w:rPr>
        <w:t>So</w:t>
      </w:r>
      <w:proofErr w:type="gramEnd"/>
      <w:r w:rsidR="006F5986">
        <w:rPr>
          <w:bCs/>
          <w:lang w:eastAsia="zh-CN"/>
        </w:rPr>
        <w:t xml:space="preserve"> from our understanding, </w:t>
      </w:r>
      <w:r w:rsidR="00B80C40">
        <w:rPr>
          <w:bCs/>
          <w:lang w:eastAsia="zh-CN"/>
        </w:rPr>
        <w:t>it’s ok for both approaches</w:t>
      </w:r>
      <w:r w:rsidR="006F5986">
        <w:rPr>
          <w:bCs/>
          <w:lang w:eastAsia="zh-CN"/>
        </w:rPr>
        <w:t xml:space="preserve"> technically</w:t>
      </w:r>
      <w:r w:rsidR="00B80C40">
        <w:rPr>
          <w:bCs/>
          <w:lang w:eastAsia="zh-CN"/>
        </w:rPr>
        <w:t xml:space="preserve">. Considering changing the approach </w:t>
      </w:r>
      <w:r w:rsidR="006F5986">
        <w:rPr>
          <w:bCs/>
          <w:lang w:eastAsia="zh-CN"/>
        </w:rPr>
        <w:t xml:space="preserve">to absent </w:t>
      </w:r>
      <w:r w:rsidR="00B80C40">
        <w:rPr>
          <w:bCs/>
          <w:lang w:eastAsia="zh-CN"/>
        </w:rPr>
        <w:t xml:space="preserve">may cause NBC issue, we prefer to keep current approach, </w:t>
      </w:r>
      <w:proofErr w:type="gramStart"/>
      <w:r w:rsidR="00B80C40">
        <w:rPr>
          <w:bCs/>
          <w:lang w:eastAsia="zh-CN"/>
        </w:rPr>
        <w:t>i.e.</w:t>
      </w:r>
      <w:proofErr w:type="gramEnd"/>
      <w:r w:rsidR="00B80C40">
        <w:rPr>
          <w:bCs/>
          <w:lang w:eastAsia="zh-CN"/>
        </w:rPr>
        <w:t xml:space="preserve"> if UE follows legacy requirements, this bit is set to ‘0’.</w:t>
      </w:r>
    </w:p>
    <w:p w14:paraId="5274D388" w14:textId="368C18AC" w:rsidR="00B21658" w:rsidRDefault="00B21658" w:rsidP="00B21658">
      <w:pPr>
        <w:overflowPunct w:val="0"/>
        <w:autoSpaceDE w:val="0"/>
        <w:autoSpaceDN w:val="0"/>
        <w:adjustRightInd w:val="0"/>
        <w:rPr>
          <w:b/>
          <w:sz w:val="21"/>
          <w:szCs w:val="21"/>
        </w:rPr>
      </w:pPr>
      <w:r w:rsidRPr="00B21658">
        <w:rPr>
          <w:b/>
          <w:sz w:val="21"/>
          <w:szCs w:val="21"/>
          <w:lang w:eastAsia="zh-CN"/>
        </w:rPr>
        <w:t xml:space="preserve">Observation 1: Not much difference is seen between </w:t>
      </w:r>
      <w:r w:rsidRPr="00B21658">
        <w:rPr>
          <w:b/>
          <w:sz w:val="21"/>
          <w:szCs w:val="21"/>
        </w:rPr>
        <w:t>bit ‘0’ and absent from UE perspective.</w:t>
      </w:r>
    </w:p>
    <w:p w14:paraId="379B503B" w14:textId="1E614E45" w:rsidR="00B80C40" w:rsidRPr="00B21658" w:rsidRDefault="00B80C40" w:rsidP="00B21658">
      <w:pPr>
        <w:overflowPunct w:val="0"/>
        <w:autoSpaceDE w:val="0"/>
        <w:autoSpaceDN w:val="0"/>
        <w:adjustRightInd w:val="0"/>
        <w:rPr>
          <w:b/>
          <w:sz w:val="21"/>
          <w:szCs w:val="21"/>
          <w:lang w:eastAsia="zh-CN"/>
        </w:rPr>
      </w:pPr>
      <w:r>
        <w:rPr>
          <w:rFonts w:hint="eastAsia"/>
          <w:b/>
          <w:sz w:val="21"/>
          <w:szCs w:val="21"/>
          <w:lang w:eastAsia="zh-CN"/>
        </w:rPr>
        <w:t>P</w:t>
      </w:r>
      <w:r>
        <w:rPr>
          <w:b/>
          <w:sz w:val="21"/>
          <w:szCs w:val="21"/>
          <w:lang w:eastAsia="zh-CN"/>
        </w:rPr>
        <w:t xml:space="preserve">roposal 1: Current approach is not changed when the legacy requirements </w:t>
      </w:r>
      <w:r w:rsidR="006E5935">
        <w:rPr>
          <w:b/>
          <w:sz w:val="21"/>
          <w:szCs w:val="21"/>
          <w:lang w:eastAsia="zh-CN"/>
        </w:rPr>
        <w:t>are</w:t>
      </w:r>
      <w:r>
        <w:rPr>
          <w:b/>
          <w:sz w:val="21"/>
          <w:szCs w:val="21"/>
          <w:lang w:eastAsia="zh-CN"/>
        </w:rPr>
        <w:t xml:space="preserve"> applicable, </w:t>
      </w:r>
      <w:proofErr w:type="gramStart"/>
      <w:r>
        <w:rPr>
          <w:b/>
          <w:sz w:val="21"/>
          <w:szCs w:val="21"/>
          <w:lang w:eastAsia="zh-CN"/>
        </w:rPr>
        <w:t>i.e.</w:t>
      </w:r>
      <w:proofErr w:type="gramEnd"/>
      <w:r>
        <w:rPr>
          <w:b/>
          <w:sz w:val="21"/>
          <w:szCs w:val="21"/>
          <w:lang w:eastAsia="zh-CN"/>
        </w:rPr>
        <w:t xml:space="preserve"> the bit is set to ‘0’.</w:t>
      </w:r>
    </w:p>
    <w:p w14:paraId="4C53CB67" w14:textId="120DDCB4" w:rsidR="00B21658" w:rsidRDefault="00B21658" w:rsidP="00B21658">
      <w:pPr>
        <w:pStyle w:val="aff7"/>
        <w:numPr>
          <w:ilvl w:val="0"/>
          <w:numId w:val="11"/>
        </w:numPr>
        <w:overflowPunct w:val="0"/>
        <w:autoSpaceDE w:val="0"/>
        <w:autoSpaceDN w:val="0"/>
        <w:adjustRightInd w:val="0"/>
        <w:ind w:firstLineChars="0"/>
        <w:rPr>
          <w:bCs/>
        </w:rPr>
      </w:pPr>
      <w:r>
        <w:rPr>
          <w:bCs/>
        </w:rPr>
        <w:t>Check if the spec version number can be removed from next release.</w:t>
      </w:r>
    </w:p>
    <w:p w14:paraId="38D8A694" w14:textId="65C01817" w:rsidR="00B21658" w:rsidRPr="00A74B9B" w:rsidRDefault="00610E25" w:rsidP="00B21658">
      <w:pPr>
        <w:overflowPunct w:val="0"/>
        <w:autoSpaceDE w:val="0"/>
        <w:autoSpaceDN w:val="0"/>
        <w:adjustRightInd w:val="0"/>
        <w:rPr>
          <w:bCs/>
          <w:lang w:eastAsia="zh-CN"/>
        </w:rPr>
      </w:pPr>
      <w:r w:rsidRPr="00A74B9B">
        <w:rPr>
          <w:rFonts w:hint="eastAsia"/>
          <w:bCs/>
          <w:lang w:eastAsia="zh-CN"/>
        </w:rPr>
        <w:t>F</w:t>
      </w:r>
      <w:r w:rsidRPr="00A74B9B">
        <w:rPr>
          <w:bCs/>
          <w:lang w:eastAsia="zh-CN"/>
        </w:rPr>
        <w:t xml:space="preserve">or the spec version number, our understanding is that </w:t>
      </w:r>
      <w:r w:rsidR="00FB0D5C" w:rsidRPr="00A74B9B">
        <w:rPr>
          <w:bCs/>
          <w:lang w:eastAsia="zh-CN"/>
        </w:rPr>
        <w:t>if the requirements are not changed from that release</w:t>
      </w:r>
      <w:r w:rsidR="006F5986" w:rsidRPr="00A74B9B">
        <w:rPr>
          <w:bCs/>
          <w:lang w:eastAsia="zh-CN"/>
        </w:rPr>
        <w:t xml:space="preserve"> to the latest release</w:t>
      </w:r>
      <w:r w:rsidR="00FB0D5C" w:rsidRPr="00A74B9B">
        <w:rPr>
          <w:bCs/>
          <w:lang w:eastAsia="zh-CN"/>
        </w:rPr>
        <w:t xml:space="preserve">, the version number can be removed. If the requirements are changed later, </w:t>
      </w:r>
      <w:r w:rsidR="00A74B9B">
        <w:rPr>
          <w:bCs/>
          <w:lang w:eastAsia="zh-CN"/>
        </w:rPr>
        <w:t>the spec version number should be kept.</w:t>
      </w:r>
    </w:p>
    <w:p w14:paraId="1A7E4C84" w14:textId="0AF5DD7D" w:rsidR="00B80C40" w:rsidRPr="00B80C40" w:rsidRDefault="00B80C40" w:rsidP="00B21658">
      <w:pPr>
        <w:overflowPunct w:val="0"/>
        <w:autoSpaceDE w:val="0"/>
        <w:autoSpaceDN w:val="0"/>
        <w:adjustRightInd w:val="0"/>
        <w:rPr>
          <w:b/>
          <w:lang w:eastAsia="zh-CN"/>
        </w:rPr>
      </w:pPr>
      <w:r w:rsidRPr="00B80C40">
        <w:rPr>
          <w:rFonts w:hint="eastAsia"/>
          <w:b/>
          <w:lang w:eastAsia="zh-CN"/>
        </w:rPr>
        <w:t>P</w:t>
      </w:r>
      <w:r w:rsidRPr="00B80C40">
        <w:rPr>
          <w:b/>
          <w:lang w:eastAsia="zh-CN"/>
        </w:rPr>
        <w:t xml:space="preserve">roposal 2: If the requirement is unchanged compared with the latest spec, the spec version number can be removed. Otherwise, the </w:t>
      </w:r>
      <w:r>
        <w:rPr>
          <w:b/>
          <w:lang w:eastAsia="zh-CN"/>
        </w:rPr>
        <w:t>spec version number is kept.</w:t>
      </w:r>
    </w:p>
    <w:p w14:paraId="45AF093B" w14:textId="4752500A" w:rsidR="00B21658" w:rsidRDefault="00B21658" w:rsidP="00B21658">
      <w:pPr>
        <w:pStyle w:val="aff7"/>
        <w:numPr>
          <w:ilvl w:val="0"/>
          <w:numId w:val="11"/>
        </w:numPr>
        <w:overflowPunct w:val="0"/>
        <w:autoSpaceDE w:val="0"/>
        <w:autoSpaceDN w:val="0"/>
        <w:adjustRightInd w:val="0"/>
        <w:ind w:firstLineChars="0"/>
        <w:rPr>
          <w:bCs/>
        </w:rPr>
      </w:pPr>
      <w:r>
        <w:rPr>
          <w:rFonts w:hint="eastAsia"/>
          <w:bCs/>
        </w:rPr>
        <w:t>C</w:t>
      </w:r>
      <w:r>
        <w:rPr>
          <w:bCs/>
        </w:rPr>
        <w:t>heck if the requirements are changed several times, how to handle the legacy bits.</w:t>
      </w:r>
    </w:p>
    <w:p w14:paraId="062094A5" w14:textId="13FF236E" w:rsidR="00BF7293" w:rsidRPr="00BF7293" w:rsidRDefault="00BF7293" w:rsidP="00BF7293">
      <w:pPr>
        <w:overflowPunct w:val="0"/>
        <w:autoSpaceDE w:val="0"/>
        <w:autoSpaceDN w:val="0"/>
        <w:adjustRightInd w:val="0"/>
        <w:spacing w:after="120"/>
        <w:ind w:right="-96"/>
        <w:textAlignment w:val="baseline"/>
        <w:rPr>
          <w:bCs/>
        </w:rPr>
      </w:pPr>
      <w:r>
        <w:rPr>
          <w:bCs/>
        </w:rPr>
        <w:t xml:space="preserve">In current spec, </w:t>
      </w:r>
      <w:r w:rsidRPr="00BF7293">
        <w:rPr>
          <w:bCs/>
        </w:rPr>
        <w:t xml:space="preserve">different approach is used. Some band uses separate bits, for example,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BF7293" w:rsidRPr="00E1207B" w14:paraId="126382DB" w14:textId="77777777" w:rsidTr="001E3163">
        <w:trPr>
          <w:jc w:val="center"/>
        </w:trPr>
        <w:tc>
          <w:tcPr>
            <w:tcW w:w="1395" w:type="dxa"/>
            <w:tcBorders>
              <w:top w:val="single" w:sz="4" w:space="0" w:color="auto"/>
              <w:left w:val="single" w:sz="4" w:space="0" w:color="auto"/>
              <w:bottom w:val="single" w:sz="4" w:space="0" w:color="auto"/>
              <w:right w:val="single" w:sz="4" w:space="0" w:color="auto"/>
            </w:tcBorders>
          </w:tcPr>
          <w:p w14:paraId="2AF3262E" w14:textId="77777777" w:rsidR="00BF7293" w:rsidRPr="00E1207B" w:rsidRDefault="00BF7293" w:rsidP="001E3163">
            <w:pPr>
              <w:keepLines/>
              <w:spacing w:after="0"/>
              <w:jc w:val="center"/>
              <w:rPr>
                <w:rFonts w:ascii="Arial" w:hAnsi="Arial"/>
                <w:sz w:val="18"/>
              </w:rPr>
            </w:pPr>
            <w:r w:rsidRPr="00E1207B">
              <w:rPr>
                <w:rFonts w:ascii="Arial" w:hAnsi="Arial"/>
                <w:sz w:val="18"/>
              </w:rPr>
              <w:t>n96</w:t>
            </w:r>
          </w:p>
        </w:tc>
        <w:tc>
          <w:tcPr>
            <w:tcW w:w="1408" w:type="dxa"/>
          </w:tcPr>
          <w:p w14:paraId="4D0C7AF1" w14:textId="77777777" w:rsidR="00BF7293" w:rsidRPr="00E1207B" w:rsidRDefault="00BF7293" w:rsidP="001E3163">
            <w:pPr>
              <w:keepNext/>
              <w:keepLines/>
              <w:spacing w:after="0"/>
              <w:rPr>
                <w:rFonts w:ascii="Arial" w:hAnsi="Arial"/>
                <w:sz w:val="18"/>
              </w:rPr>
            </w:pPr>
            <w:r w:rsidRPr="00E1207B">
              <w:rPr>
                <w:rFonts w:ascii="Arial" w:hAnsi="Arial" w:cs="Arial"/>
                <w:sz w:val="18"/>
              </w:rPr>
              <w:t>0 (leftmost bit)</w:t>
            </w:r>
          </w:p>
        </w:tc>
        <w:tc>
          <w:tcPr>
            <w:tcW w:w="4386" w:type="dxa"/>
          </w:tcPr>
          <w:p w14:paraId="72D54D49" w14:textId="77777777" w:rsidR="00BF7293" w:rsidRPr="00E1207B" w:rsidRDefault="00BF7293" w:rsidP="001E3163">
            <w:pPr>
              <w:keepNext/>
              <w:keepLines/>
              <w:spacing w:after="0"/>
              <w:rPr>
                <w:rFonts w:ascii="Arial" w:hAnsi="Arial"/>
                <w:sz w:val="18"/>
              </w:rPr>
            </w:pPr>
            <w:r w:rsidRPr="00E1207B">
              <w:rPr>
                <w:rFonts w:ascii="Arial" w:hAnsi="Arial" w:cs="Arial"/>
                <w:sz w:val="18"/>
              </w:rPr>
              <w:t xml:space="preserve">Support of all band n96 network signalling labels as defined in </w:t>
            </w:r>
            <w:r w:rsidRPr="00E1207B">
              <w:rPr>
                <w:rFonts w:ascii="Arial" w:hAnsi="Arial" w:cs="Arial"/>
                <w:bCs/>
                <w:sz w:val="18"/>
              </w:rPr>
              <w:t xml:space="preserve">Table 6.2F.3.1-1 of 38.101-1 </w:t>
            </w:r>
            <w:r w:rsidRPr="00E1207B">
              <w:rPr>
                <w:rFonts w:ascii="Arial" w:hAnsi="Arial" w:cs="Arial"/>
                <w:sz w:val="18"/>
              </w:rPr>
              <w:t>Rel-17</w:t>
            </w:r>
          </w:p>
        </w:tc>
        <w:tc>
          <w:tcPr>
            <w:tcW w:w="2440" w:type="dxa"/>
          </w:tcPr>
          <w:p w14:paraId="7C02CC46" w14:textId="77777777" w:rsidR="00BF7293" w:rsidRPr="00E1207B" w:rsidRDefault="00BF7293" w:rsidP="001E3163">
            <w:pPr>
              <w:keepNext/>
              <w:keepLines/>
              <w:spacing w:after="0"/>
              <w:rPr>
                <w:rFonts w:ascii="Arial" w:hAnsi="Arial"/>
                <w:sz w:val="18"/>
              </w:rPr>
            </w:pPr>
            <w:r w:rsidRPr="00E1207B">
              <w:rPr>
                <w:rFonts w:ascii="Arial" w:hAnsi="Arial" w:cs="Arial"/>
                <w:sz w:val="18"/>
              </w:rPr>
              <w:t xml:space="preserve">This bit may be set to 1 by a Rel-16 UE to indicate support of all network signalling labels for n96 as defined in </w:t>
            </w:r>
            <w:r w:rsidRPr="00E1207B">
              <w:rPr>
                <w:rFonts w:ascii="Arial" w:hAnsi="Arial" w:cs="Arial"/>
                <w:bCs/>
                <w:sz w:val="18"/>
              </w:rPr>
              <w:t xml:space="preserve">Table 6.2F.3.1-1 of 38.101-1 </w:t>
            </w:r>
            <w:r w:rsidRPr="00E1207B">
              <w:rPr>
                <w:rFonts w:ascii="Arial" w:hAnsi="Arial" w:cs="Arial"/>
                <w:sz w:val="18"/>
              </w:rPr>
              <w:t>Rel-17</w:t>
            </w:r>
          </w:p>
        </w:tc>
      </w:tr>
      <w:tr w:rsidR="00BF7293" w:rsidRPr="00E1207B" w14:paraId="23B18BCB" w14:textId="77777777" w:rsidTr="001E3163">
        <w:trPr>
          <w:jc w:val="center"/>
        </w:trPr>
        <w:tc>
          <w:tcPr>
            <w:tcW w:w="1395" w:type="dxa"/>
            <w:tcBorders>
              <w:top w:val="single" w:sz="4" w:space="0" w:color="auto"/>
              <w:left w:val="single" w:sz="4" w:space="0" w:color="auto"/>
              <w:bottom w:val="single" w:sz="4" w:space="0" w:color="auto"/>
              <w:right w:val="single" w:sz="4" w:space="0" w:color="auto"/>
            </w:tcBorders>
          </w:tcPr>
          <w:p w14:paraId="0E9FD4EB" w14:textId="77777777" w:rsidR="00BF7293" w:rsidRPr="00E1207B" w:rsidRDefault="00BF7293" w:rsidP="001E3163">
            <w:pPr>
              <w:keepLines/>
              <w:spacing w:after="0"/>
              <w:jc w:val="center"/>
              <w:rPr>
                <w:rFonts w:ascii="Arial" w:hAnsi="Arial"/>
                <w:sz w:val="18"/>
              </w:rPr>
            </w:pPr>
          </w:p>
        </w:tc>
        <w:tc>
          <w:tcPr>
            <w:tcW w:w="1408" w:type="dxa"/>
          </w:tcPr>
          <w:p w14:paraId="24B7E82E" w14:textId="77777777" w:rsidR="00BF7293" w:rsidRPr="00E1207B" w:rsidRDefault="00BF7293" w:rsidP="001E3163">
            <w:pPr>
              <w:keepNext/>
              <w:keepLines/>
              <w:spacing w:after="0"/>
              <w:rPr>
                <w:rFonts w:ascii="Arial" w:hAnsi="Arial"/>
                <w:sz w:val="18"/>
              </w:rPr>
            </w:pPr>
            <w:r w:rsidRPr="00E1207B">
              <w:rPr>
                <w:rFonts w:ascii="Arial" w:hAnsi="Arial" w:cs="Arial"/>
                <w:sz w:val="18"/>
              </w:rPr>
              <w:t>1</w:t>
            </w:r>
          </w:p>
        </w:tc>
        <w:tc>
          <w:tcPr>
            <w:tcW w:w="4386" w:type="dxa"/>
          </w:tcPr>
          <w:p w14:paraId="3E52F804" w14:textId="77777777" w:rsidR="00BF7293" w:rsidRPr="00E1207B" w:rsidRDefault="00BF7293" w:rsidP="001E3163">
            <w:pPr>
              <w:keepNext/>
              <w:keepLines/>
              <w:spacing w:after="0"/>
              <w:rPr>
                <w:rFonts w:ascii="Arial" w:hAnsi="Arial"/>
                <w:sz w:val="18"/>
              </w:rPr>
            </w:pPr>
            <w:r w:rsidRPr="00E1207B">
              <w:rPr>
                <w:rFonts w:ascii="Arial" w:hAnsi="Arial" w:cs="Arial"/>
                <w:sz w:val="18"/>
              </w:rPr>
              <w:t xml:space="preserve">Support of all band n96 network signalling labels as defined in </w:t>
            </w:r>
            <w:r w:rsidRPr="00E1207B">
              <w:rPr>
                <w:rFonts w:ascii="Arial" w:hAnsi="Arial" w:cs="Arial"/>
                <w:bCs/>
                <w:sz w:val="18"/>
              </w:rPr>
              <w:t xml:space="preserve">Table 6.2F.3.1-1 of 38.101-1 </w:t>
            </w:r>
            <w:r w:rsidRPr="00E1207B">
              <w:rPr>
                <w:rFonts w:ascii="Arial" w:hAnsi="Arial" w:cs="Arial"/>
                <w:sz w:val="18"/>
              </w:rPr>
              <w:t>Rel-18</w:t>
            </w:r>
          </w:p>
        </w:tc>
        <w:tc>
          <w:tcPr>
            <w:tcW w:w="2440" w:type="dxa"/>
          </w:tcPr>
          <w:p w14:paraId="100179FD" w14:textId="77777777" w:rsidR="00BF7293" w:rsidRPr="00E1207B" w:rsidRDefault="00BF7293" w:rsidP="001E3163">
            <w:pPr>
              <w:keepNext/>
              <w:keepLines/>
              <w:spacing w:after="0"/>
              <w:rPr>
                <w:rFonts w:ascii="Arial" w:hAnsi="Arial"/>
                <w:sz w:val="18"/>
              </w:rPr>
            </w:pPr>
            <w:r w:rsidRPr="00E1207B">
              <w:rPr>
                <w:rFonts w:ascii="Arial" w:hAnsi="Arial" w:cs="Arial"/>
                <w:sz w:val="18"/>
              </w:rPr>
              <w:t xml:space="preserve">This bit may be set to 1 by a Rel-16 and Rel-17 UE to indicate support of all network signalling labels for n96 as defined in </w:t>
            </w:r>
            <w:r w:rsidRPr="00E1207B">
              <w:rPr>
                <w:rFonts w:ascii="Arial" w:hAnsi="Arial" w:cs="Arial"/>
                <w:bCs/>
                <w:sz w:val="18"/>
              </w:rPr>
              <w:t xml:space="preserve">Table 6.2F.3.1-1 of 38.101-1 </w:t>
            </w:r>
            <w:r w:rsidRPr="00E1207B">
              <w:rPr>
                <w:rFonts w:ascii="Arial" w:hAnsi="Arial" w:cs="Arial"/>
                <w:sz w:val="18"/>
              </w:rPr>
              <w:t>Rel-18</w:t>
            </w:r>
          </w:p>
        </w:tc>
      </w:tr>
      <w:tr w:rsidR="00BF7293" w:rsidRPr="00E1207B" w14:paraId="7DAA98C7" w14:textId="77777777" w:rsidTr="001E3163">
        <w:trPr>
          <w:jc w:val="center"/>
        </w:trPr>
        <w:tc>
          <w:tcPr>
            <w:tcW w:w="1395" w:type="dxa"/>
            <w:tcBorders>
              <w:top w:val="single" w:sz="4" w:space="0" w:color="auto"/>
              <w:left w:val="single" w:sz="4" w:space="0" w:color="auto"/>
              <w:bottom w:val="single" w:sz="4" w:space="0" w:color="auto"/>
              <w:right w:val="single" w:sz="4" w:space="0" w:color="auto"/>
            </w:tcBorders>
          </w:tcPr>
          <w:p w14:paraId="6D4CBD04" w14:textId="77777777" w:rsidR="00BF7293" w:rsidRPr="00E1207B" w:rsidRDefault="00BF7293" w:rsidP="001E3163">
            <w:pPr>
              <w:keepLines/>
              <w:spacing w:after="0"/>
              <w:jc w:val="center"/>
              <w:rPr>
                <w:rFonts w:ascii="Arial" w:hAnsi="Arial"/>
                <w:sz w:val="18"/>
              </w:rPr>
            </w:pPr>
            <w:r w:rsidRPr="00E1207B">
              <w:rPr>
                <w:rFonts w:ascii="Arial" w:hAnsi="Arial"/>
                <w:sz w:val="18"/>
              </w:rPr>
              <w:t>n102</w:t>
            </w:r>
          </w:p>
        </w:tc>
        <w:tc>
          <w:tcPr>
            <w:tcW w:w="1408" w:type="dxa"/>
            <w:tcBorders>
              <w:top w:val="single" w:sz="4" w:space="0" w:color="auto"/>
              <w:left w:val="single" w:sz="4" w:space="0" w:color="auto"/>
              <w:bottom w:val="single" w:sz="4" w:space="0" w:color="auto"/>
              <w:right w:val="single" w:sz="4" w:space="0" w:color="auto"/>
            </w:tcBorders>
          </w:tcPr>
          <w:p w14:paraId="33FC2D3A" w14:textId="77777777" w:rsidR="00BF7293" w:rsidRPr="00E1207B" w:rsidRDefault="00BF7293" w:rsidP="001E3163">
            <w:pPr>
              <w:keepNext/>
              <w:keepLines/>
              <w:spacing w:after="0"/>
              <w:rPr>
                <w:rFonts w:ascii="Arial" w:hAnsi="Arial" w:cs="Arial"/>
                <w:sz w:val="18"/>
              </w:rPr>
            </w:pPr>
            <w:r w:rsidRPr="00E1207B">
              <w:rPr>
                <w:rFonts w:ascii="Arial" w:hAnsi="Arial" w:cs="Arial"/>
                <w:sz w:val="18"/>
              </w:rPr>
              <w:t>0 (leftmost bit)</w:t>
            </w:r>
          </w:p>
        </w:tc>
        <w:tc>
          <w:tcPr>
            <w:tcW w:w="4386" w:type="dxa"/>
            <w:tcBorders>
              <w:top w:val="single" w:sz="4" w:space="0" w:color="auto"/>
              <w:left w:val="single" w:sz="4" w:space="0" w:color="auto"/>
              <w:bottom w:val="single" w:sz="4" w:space="0" w:color="auto"/>
              <w:right w:val="single" w:sz="4" w:space="0" w:color="auto"/>
            </w:tcBorders>
          </w:tcPr>
          <w:p w14:paraId="6C5FDDC3" w14:textId="77777777" w:rsidR="00BF7293" w:rsidRPr="00E1207B" w:rsidRDefault="00BF7293" w:rsidP="001E3163">
            <w:pPr>
              <w:keepNext/>
              <w:keepLines/>
              <w:spacing w:after="0"/>
              <w:rPr>
                <w:rFonts w:ascii="Arial" w:hAnsi="Arial" w:cs="Arial"/>
                <w:sz w:val="18"/>
              </w:rPr>
            </w:pPr>
            <w:r w:rsidRPr="00E1207B">
              <w:rPr>
                <w:rFonts w:ascii="Arial" w:hAnsi="Arial" w:cs="Arial"/>
                <w:sz w:val="18"/>
              </w:rPr>
              <w:t>Support of all band n102 network signalling labels as defined in Table 6.2F.3.1-1 of 38.101-1 Rel-17</w:t>
            </w:r>
          </w:p>
        </w:tc>
        <w:tc>
          <w:tcPr>
            <w:tcW w:w="2440" w:type="dxa"/>
            <w:tcBorders>
              <w:top w:val="single" w:sz="4" w:space="0" w:color="auto"/>
              <w:left w:val="single" w:sz="4" w:space="0" w:color="auto"/>
              <w:bottom w:val="single" w:sz="4" w:space="0" w:color="auto"/>
              <w:right w:val="single" w:sz="4" w:space="0" w:color="auto"/>
            </w:tcBorders>
          </w:tcPr>
          <w:p w14:paraId="34CB7DEC" w14:textId="77777777" w:rsidR="00BF7293" w:rsidRPr="00E1207B" w:rsidRDefault="00BF7293" w:rsidP="001E3163">
            <w:pPr>
              <w:keepNext/>
              <w:keepLines/>
              <w:spacing w:after="0"/>
              <w:rPr>
                <w:rFonts w:ascii="Arial" w:hAnsi="Arial" w:cs="Arial"/>
                <w:sz w:val="18"/>
              </w:rPr>
            </w:pPr>
            <w:r w:rsidRPr="00E1207B">
              <w:rPr>
                <w:rFonts w:ascii="Arial" w:hAnsi="Arial" w:cs="Arial"/>
                <w:sz w:val="18"/>
              </w:rPr>
              <w:t xml:space="preserve">This bit may be set to 1 by a Rel-16 UE to indicate support of all network signalling labels for n102 as defined in Table 6.2F.3.1-1 </w:t>
            </w:r>
            <w:r w:rsidRPr="00E1207B">
              <w:rPr>
                <w:rFonts w:ascii="Arial" w:hAnsi="Arial" w:cs="Arial"/>
                <w:sz w:val="18"/>
              </w:rPr>
              <w:lastRenderedPageBreak/>
              <w:t>of 38.101-1 Rel-17</w:t>
            </w:r>
          </w:p>
        </w:tc>
      </w:tr>
      <w:tr w:rsidR="00BF7293" w:rsidRPr="00E1207B" w14:paraId="1636034F" w14:textId="77777777" w:rsidTr="001E3163">
        <w:trPr>
          <w:jc w:val="center"/>
        </w:trPr>
        <w:tc>
          <w:tcPr>
            <w:tcW w:w="1395" w:type="dxa"/>
            <w:tcBorders>
              <w:top w:val="single" w:sz="4" w:space="0" w:color="auto"/>
              <w:left w:val="single" w:sz="4" w:space="0" w:color="auto"/>
              <w:bottom w:val="single" w:sz="4" w:space="0" w:color="auto"/>
              <w:right w:val="single" w:sz="4" w:space="0" w:color="auto"/>
            </w:tcBorders>
          </w:tcPr>
          <w:p w14:paraId="14B40687" w14:textId="77777777" w:rsidR="00BF7293" w:rsidRPr="00E1207B" w:rsidRDefault="00BF7293" w:rsidP="001E3163">
            <w:pPr>
              <w:keepLines/>
              <w:spacing w:after="0"/>
              <w:jc w:val="center"/>
              <w:rPr>
                <w:rFonts w:ascii="Arial" w:hAnsi="Arial"/>
                <w:sz w:val="18"/>
              </w:rPr>
            </w:pPr>
          </w:p>
        </w:tc>
        <w:tc>
          <w:tcPr>
            <w:tcW w:w="1408" w:type="dxa"/>
            <w:tcBorders>
              <w:top w:val="single" w:sz="4" w:space="0" w:color="auto"/>
              <w:left w:val="single" w:sz="4" w:space="0" w:color="auto"/>
              <w:bottom w:val="single" w:sz="4" w:space="0" w:color="auto"/>
              <w:right w:val="single" w:sz="4" w:space="0" w:color="auto"/>
            </w:tcBorders>
          </w:tcPr>
          <w:p w14:paraId="596B22D0" w14:textId="77777777" w:rsidR="00BF7293" w:rsidRPr="00E1207B" w:rsidRDefault="00BF7293" w:rsidP="001E3163">
            <w:pPr>
              <w:keepNext/>
              <w:keepLines/>
              <w:spacing w:after="0"/>
              <w:rPr>
                <w:rFonts w:ascii="Arial" w:hAnsi="Arial" w:cs="Arial"/>
                <w:sz w:val="18"/>
              </w:rPr>
            </w:pPr>
            <w:r w:rsidRPr="00E1207B">
              <w:rPr>
                <w:rFonts w:ascii="Arial" w:hAnsi="Arial" w:cs="Arial"/>
                <w:sz w:val="18"/>
              </w:rPr>
              <w:t>1</w:t>
            </w:r>
          </w:p>
        </w:tc>
        <w:tc>
          <w:tcPr>
            <w:tcW w:w="4386" w:type="dxa"/>
            <w:tcBorders>
              <w:top w:val="single" w:sz="4" w:space="0" w:color="auto"/>
              <w:left w:val="single" w:sz="4" w:space="0" w:color="auto"/>
              <w:bottom w:val="single" w:sz="4" w:space="0" w:color="auto"/>
              <w:right w:val="single" w:sz="4" w:space="0" w:color="auto"/>
            </w:tcBorders>
          </w:tcPr>
          <w:p w14:paraId="7E23611F" w14:textId="77777777" w:rsidR="00BF7293" w:rsidRPr="00E1207B" w:rsidRDefault="00BF7293" w:rsidP="001E3163">
            <w:pPr>
              <w:keepNext/>
              <w:keepLines/>
              <w:spacing w:after="0"/>
              <w:rPr>
                <w:rFonts w:ascii="Arial" w:hAnsi="Arial" w:cs="Arial"/>
                <w:sz w:val="18"/>
              </w:rPr>
            </w:pPr>
            <w:r w:rsidRPr="00E1207B">
              <w:rPr>
                <w:rFonts w:ascii="Arial" w:hAnsi="Arial" w:cs="Arial"/>
                <w:sz w:val="18"/>
              </w:rPr>
              <w:t>Support of all band n102 network signalling labels as defined in Table 6.2F.3.1-1 of 38.101-1 Rel-18</w:t>
            </w:r>
          </w:p>
        </w:tc>
        <w:tc>
          <w:tcPr>
            <w:tcW w:w="2440" w:type="dxa"/>
            <w:tcBorders>
              <w:top w:val="single" w:sz="4" w:space="0" w:color="auto"/>
              <w:left w:val="single" w:sz="4" w:space="0" w:color="auto"/>
              <w:bottom w:val="single" w:sz="4" w:space="0" w:color="auto"/>
              <w:right w:val="single" w:sz="4" w:space="0" w:color="auto"/>
            </w:tcBorders>
          </w:tcPr>
          <w:p w14:paraId="2E51E11E" w14:textId="77777777" w:rsidR="00BF7293" w:rsidRPr="00E1207B" w:rsidRDefault="00BF7293" w:rsidP="001E3163">
            <w:pPr>
              <w:keepNext/>
              <w:keepLines/>
              <w:spacing w:after="0"/>
              <w:rPr>
                <w:rFonts w:ascii="Arial" w:hAnsi="Arial" w:cs="Arial"/>
                <w:sz w:val="18"/>
              </w:rPr>
            </w:pPr>
            <w:r w:rsidRPr="00E1207B">
              <w:rPr>
                <w:rFonts w:ascii="Arial" w:hAnsi="Arial" w:cs="Arial"/>
                <w:sz w:val="18"/>
              </w:rPr>
              <w:t>This bit may be set to 1 by a Rel-16 and Rel-17 UE to indicate support of all network signalling labels for n102 as defined in Table 6.2F.3.1-1 of 38.101-1 Rel-18</w:t>
            </w:r>
          </w:p>
        </w:tc>
      </w:tr>
    </w:tbl>
    <w:p w14:paraId="3129A526" w14:textId="77777777" w:rsidR="00BF7293" w:rsidRPr="00BF7293" w:rsidRDefault="00BF7293" w:rsidP="00BF7293">
      <w:pPr>
        <w:overflowPunct w:val="0"/>
        <w:autoSpaceDE w:val="0"/>
        <w:autoSpaceDN w:val="0"/>
        <w:adjustRightInd w:val="0"/>
        <w:spacing w:after="120"/>
        <w:ind w:right="-96"/>
        <w:textAlignment w:val="baseline"/>
        <w:rPr>
          <w:b/>
        </w:rPr>
      </w:pPr>
    </w:p>
    <w:p w14:paraId="25B1662B" w14:textId="77777777" w:rsidR="00BF7293" w:rsidRPr="00BF7293" w:rsidRDefault="00BF7293" w:rsidP="00BF7293">
      <w:pPr>
        <w:overflowPunct w:val="0"/>
        <w:autoSpaceDE w:val="0"/>
        <w:autoSpaceDN w:val="0"/>
        <w:adjustRightInd w:val="0"/>
        <w:spacing w:after="120"/>
        <w:ind w:right="-96"/>
        <w:textAlignment w:val="baseline"/>
        <w:rPr>
          <w:bCs/>
        </w:rPr>
      </w:pPr>
      <w:r w:rsidRPr="00BF7293">
        <w:rPr>
          <w:rFonts w:hint="eastAsia"/>
          <w:bCs/>
        </w:rPr>
        <w:t>S</w:t>
      </w:r>
      <w:r w:rsidRPr="00BF7293">
        <w:rPr>
          <w:bCs/>
        </w:rPr>
        <w:t>ome band uses the same bit but the bit has different meaning for different release.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BF7293" w:rsidRPr="00E1207B" w14:paraId="5F851DD3" w14:textId="77777777" w:rsidTr="001E3163">
        <w:trPr>
          <w:jc w:val="center"/>
        </w:trPr>
        <w:tc>
          <w:tcPr>
            <w:tcW w:w="1395" w:type="dxa"/>
            <w:tcBorders>
              <w:top w:val="single" w:sz="4" w:space="0" w:color="auto"/>
              <w:left w:val="single" w:sz="4" w:space="0" w:color="auto"/>
              <w:bottom w:val="single" w:sz="4" w:space="0" w:color="auto"/>
              <w:right w:val="single" w:sz="4" w:space="0" w:color="auto"/>
            </w:tcBorders>
          </w:tcPr>
          <w:p w14:paraId="21A93E6A" w14:textId="77777777" w:rsidR="00BF7293" w:rsidRPr="00E1207B" w:rsidRDefault="00BF7293" w:rsidP="001E3163">
            <w:pPr>
              <w:keepLines/>
              <w:spacing w:after="0"/>
              <w:jc w:val="center"/>
              <w:rPr>
                <w:rFonts w:ascii="Arial" w:hAnsi="Arial"/>
                <w:sz w:val="18"/>
              </w:rPr>
            </w:pPr>
            <w:r w:rsidRPr="00E1207B">
              <w:rPr>
                <w:rFonts w:ascii="Arial" w:hAnsi="Arial" w:hint="eastAsia"/>
                <w:sz w:val="18"/>
                <w:lang w:eastAsia="zh-CN"/>
              </w:rPr>
              <w:t>n104</w:t>
            </w:r>
          </w:p>
        </w:tc>
        <w:tc>
          <w:tcPr>
            <w:tcW w:w="1408" w:type="dxa"/>
            <w:tcBorders>
              <w:top w:val="single" w:sz="4" w:space="0" w:color="auto"/>
              <w:left w:val="single" w:sz="4" w:space="0" w:color="auto"/>
              <w:bottom w:val="single" w:sz="4" w:space="0" w:color="auto"/>
              <w:right w:val="single" w:sz="4" w:space="0" w:color="auto"/>
            </w:tcBorders>
          </w:tcPr>
          <w:p w14:paraId="74CC2439" w14:textId="77777777" w:rsidR="00BF7293" w:rsidRPr="00E1207B" w:rsidRDefault="00BF7293" w:rsidP="001E3163">
            <w:pPr>
              <w:keepNext/>
              <w:keepLines/>
              <w:spacing w:after="0"/>
              <w:rPr>
                <w:rFonts w:ascii="Arial" w:hAnsi="Arial" w:cs="Arial"/>
                <w:sz w:val="18"/>
              </w:rPr>
            </w:pPr>
            <w:r w:rsidRPr="00E1207B">
              <w:rPr>
                <w:rFonts w:ascii="Arial" w:hAnsi="Arial"/>
                <w:sz w:val="18"/>
              </w:rPr>
              <w:t>0 (leftmost bit)</w:t>
            </w:r>
          </w:p>
        </w:tc>
        <w:tc>
          <w:tcPr>
            <w:tcW w:w="4386" w:type="dxa"/>
            <w:tcBorders>
              <w:top w:val="single" w:sz="4" w:space="0" w:color="auto"/>
              <w:left w:val="single" w:sz="4" w:space="0" w:color="auto"/>
              <w:bottom w:val="single" w:sz="4" w:space="0" w:color="auto"/>
              <w:right w:val="single" w:sz="4" w:space="0" w:color="auto"/>
            </w:tcBorders>
          </w:tcPr>
          <w:p w14:paraId="569695FE" w14:textId="77777777" w:rsidR="00BF7293" w:rsidRPr="00E1207B" w:rsidRDefault="00BF7293" w:rsidP="001E3163">
            <w:pPr>
              <w:keepNext/>
              <w:keepLines/>
              <w:spacing w:after="0"/>
              <w:rPr>
                <w:rFonts w:ascii="Arial" w:hAnsi="Arial" w:cs="Arial"/>
                <w:sz w:val="18"/>
              </w:rPr>
            </w:pPr>
            <w:r w:rsidRPr="00E1207B">
              <w:rPr>
                <w:rFonts w:ascii="Arial" w:hAnsi="Arial"/>
                <w:sz w:val="18"/>
              </w:rPr>
              <w:t>PC 1.5 MPR as defined in Table 6.2D.2-3</w:t>
            </w:r>
          </w:p>
        </w:tc>
        <w:tc>
          <w:tcPr>
            <w:tcW w:w="2440" w:type="dxa"/>
            <w:tcBorders>
              <w:top w:val="single" w:sz="4" w:space="0" w:color="auto"/>
              <w:left w:val="single" w:sz="4" w:space="0" w:color="auto"/>
              <w:bottom w:val="single" w:sz="4" w:space="0" w:color="auto"/>
              <w:right w:val="single" w:sz="4" w:space="0" w:color="auto"/>
            </w:tcBorders>
          </w:tcPr>
          <w:p w14:paraId="6A0511B4" w14:textId="77777777" w:rsidR="00BF7293" w:rsidRPr="00E1207B" w:rsidRDefault="00BF7293" w:rsidP="001E3163">
            <w:pPr>
              <w:keepNext/>
              <w:keepLines/>
              <w:spacing w:after="0"/>
              <w:rPr>
                <w:rFonts w:ascii="Arial" w:hAnsi="Arial" w:cs="Arial"/>
                <w:sz w:val="18"/>
              </w:rPr>
            </w:pPr>
            <w:r w:rsidRPr="00E1207B">
              <w:rPr>
                <w:rFonts w:ascii="Arial" w:hAnsi="Arial"/>
                <w:sz w:val="18"/>
              </w:rPr>
              <w:t>This bit may be set to 1 by a UE of any release supporting power class 1.5. This bit is intended to be set by larger form factor FWA devices. If the bit is not set for a Rel-17 and later UE, PC 1.5 MPR as defined in Table 6.2D.2-</w:t>
            </w:r>
            <w:proofErr w:type="gramStart"/>
            <w:r w:rsidRPr="00E1207B">
              <w:rPr>
                <w:rFonts w:ascii="Arial" w:hAnsi="Arial"/>
                <w:sz w:val="18"/>
              </w:rPr>
              <w:t>2  applies</w:t>
            </w:r>
            <w:proofErr w:type="gramEnd"/>
            <w:r w:rsidRPr="00E1207B">
              <w:rPr>
                <w:rFonts w:ascii="Arial" w:hAnsi="Arial"/>
                <w:sz w:val="18"/>
              </w:rPr>
              <w:t>. If the bit is not set for a Rel-16 and earlier UE, MPR in Table 6.2.2-4 of 38.101-1 v16.5.0 applies.</w:t>
            </w:r>
          </w:p>
        </w:tc>
      </w:tr>
    </w:tbl>
    <w:p w14:paraId="06CD7BE9" w14:textId="77777777" w:rsidR="00BF7293" w:rsidRDefault="00BF7293" w:rsidP="00BF7293">
      <w:pPr>
        <w:overflowPunct w:val="0"/>
        <w:autoSpaceDE w:val="0"/>
        <w:autoSpaceDN w:val="0"/>
        <w:adjustRightInd w:val="0"/>
        <w:spacing w:after="120"/>
        <w:ind w:right="-96"/>
        <w:textAlignment w:val="baseline"/>
        <w:rPr>
          <w:bCs/>
        </w:rPr>
      </w:pPr>
    </w:p>
    <w:p w14:paraId="275514D9" w14:textId="291E0015" w:rsidR="00BF7293" w:rsidRPr="00BF7293" w:rsidRDefault="00BF7293" w:rsidP="00BF7293">
      <w:pPr>
        <w:overflowPunct w:val="0"/>
        <w:autoSpaceDE w:val="0"/>
        <w:autoSpaceDN w:val="0"/>
        <w:adjustRightInd w:val="0"/>
        <w:spacing w:after="120"/>
        <w:ind w:right="-96"/>
        <w:textAlignment w:val="baseline"/>
        <w:rPr>
          <w:bCs/>
        </w:rPr>
      </w:pPr>
      <w:r>
        <w:rPr>
          <w:bCs/>
        </w:rPr>
        <w:t xml:space="preserve">We prefer </w:t>
      </w:r>
      <w:r w:rsidRPr="00BF7293">
        <w:rPr>
          <w:bCs/>
        </w:rPr>
        <w:t xml:space="preserve">separate bit </w:t>
      </w:r>
      <w:r>
        <w:rPr>
          <w:bCs/>
        </w:rPr>
        <w:t>approach because it’s clearer.</w:t>
      </w:r>
    </w:p>
    <w:p w14:paraId="060D8AA0" w14:textId="27E071AC" w:rsidR="00BF7293" w:rsidRPr="00BF7293" w:rsidRDefault="00BF7293" w:rsidP="00BF7293">
      <w:pPr>
        <w:overflowPunct w:val="0"/>
        <w:autoSpaceDE w:val="0"/>
        <w:autoSpaceDN w:val="0"/>
        <w:adjustRightInd w:val="0"/>
        <w:spacing w:after="120"/>
        <w:ind w:right="-96"/>
        <w:textAlignment w:val="baseline"/>
        <w:rPr>
          <w:b/>
        </w:rPr>
      </w:pPr>
      <w:r w:rsidRPr="00BF7293">
        <w:rPr>
          <w:b/>
        </w:rPr>
        <w:t xml:space="preserve">Proposal </w:t>
      </w:r>
      <w:r w:rsidR="006E6CE2">
        <w:rPr>
          <w:b/>
        </w:rPr>
        <w:t>3</w:t>
      </w:r>
      <w:r w:rsidRPr="00BF7293">
        <w:rPr>
          <w:b/>
        </w:rPr>
        <w:t xml:space="preserve">: For the requirements which are changed </w:t>
      </w:r>
      <w:r>
        <w:rPr>
          <w:b/>
        </w:rPr>
        <w:t>several times</w:t>
      </w:r>
      <w:r w:rsidRPr="00BF7293">
        <w:rPr>
          <w:b/>
        </w:rPr>
        <w:t xml:space="preserve">, a separate </w:t>
      </w:r>
      <w:proofErr w:type="spellStart"/>
      <w:r w:rsidRPr="00BF7293">
        <w:rPr>
          <w:b/>
        </w:rPr>
        <w:t>ModifiedMPR-Behavior</w:t>
      </w:r>
      <w:proofErr w:type="spellEnd"/>
      <w:r w:rsidRPr="00BF7293">
        <w:rPr>
          <w:b/>
        </w:rPr>
        <w:t xml:space="preserve"> bit is used for </w:t>
      </w:r>
      <w:r>
        <w:rPr>
          <w:b/>
        </w:rPr>
        <w:t>a different requirement</w:t>
      </w:r>
      <w:r w:rsidRPr="00BF7293">
        <w:rPr>
          <w:b/>
        </w:rPr>
        <w:t>.</w:t>
      </w:r>
    </w:p>
    <w:p w14:paraId="3BD57C5B" w14:textId="77777777" w:rsidR="00B21658" w:rsidRPr="00B21658" w:rsidRDefault="00B21658" w:rsidP="00B21658">
      <w:pPr>
        <w:overflowPunct w:val="0"/>
        <w:autoSpaceDE w:val="0"/>
        <w:autoSpaceDN w:val="0"/>
        <w:adjustRightInd w:val="0"/>
        <w:rPr>
          <w:bCs/>
        </w:rPr>
      </w:pPr>
    </w:p>
    <w:p w14:paraId="1FF78A61" w14:textId="49A6CBFC" w:rsidR="00B21658" w:rsidRDefault="00B21658" w:rsidP="00B21658">
      <w:pPr>
        <w:pStyle w:val="aff7"/>
        <w:numPr>
          <w:ilvl w:val="0"/>
          <w:numId w:val="11"/>
        </w:numPr>
        <w:overflowPunct w:val="0"/>
        <w:autoSpaceDE w:val="0"/>
        <w:autoSpaceDN w:val="0"/>
        <w:adjustRightInd w:val="0"/>
        <w:ind w:firstLineChars="0"/>
        <w:rPr>
          <w:bCs/>
        </w:rPr>
      </w:pPr>
      <w:r>
        <w:rPr>
          <w:bCs/>
        </w:rPr>
        <w:t>Check if any good approach on how to handle the bits for different f</w:t>
      </w:r>
      <w:r w:rsidRPr="00532351">
        <w:rPr>
          <w:bCs/>
        </w:rPr>
        <w:t>orm factor</w:t>
      </w:r>
      <w:r>
        <w:rPr>
          <w:bCs/>
        </w:rPr>
        <w:t>s, if dedicated bits should be used to differentiate the form factors, FWA and smart phone, for future new cases.</w:t>
      </w:r>
    </w:p>
    <w:p w14:paraId="12CA27D4" w14:textId="6FF30C66" w:rsidR="00BF7293" w:rsidRPr="00BF7293" w:rsidRDefault="00BF7293" w:rsidP="00BF7293">
      <w:pPr>
        <w:overflowPunct w:val="0"/>
        <w:autoSpaceDE w:val="0"/>
        <w:autoSpaceDN w:val="0"/>
        <w:adjustRightInd w:val="0"/>
        <w:spacing w:after="120"/>
        <w:ind w:right="-96"/>
        <w:textAlignment w:val="baseline"/>
        <w:rPr>
          <w:bCs/>
        </w:rPr>
      </w:pPr>
      <w:r w:rsidRPr="00BF7293">
        <w:rPr>
          <w:rFonts w:hint="eastAsia"/>
          <w:bCs/>
        </w:rPr>
        <w:t>F</w:t>
      </w:r>
      <w:r w:rsidRPr="00BF7293">
        <w:rPr>
          <w:bCs/>
        </w:rPr>
        <w:t xml:space="preserve">or the requirements for different formfactors, current spec uses the same bit for FWA and handheld UE. Taking </w:t>
      </w:r>
      <w:r w:rsidRPr="00BF7293">
        <w:rPr>
          <w:rFonts w:hint="eastAsia"/>
          <w:bCs/>
        </w:rPr>
        <w:t>n</w:t>
      </w:r>
      <w:r w:rsidRPr="00BF7293">
        <w:rPr>
          <w:bCs/>
        </w:rPr>
        <w:t>104 as the example, the different form</w:t>
      </w:r>
      <w:r>
        <w:rPr>
          <w:bCs/>
        </w:rPr>
        <w:t xml:space="preserve"> </w:t>
      </w:r>
      <w:r w:rsidRPr="00BF7293">
        <w:rPr>
          <w:bCs/>
        </w:rPr>
        <w:t xml:space="preserve">factors use the same bit, which makes the spec not easy to be understood especially the handheld UE requirements are also changed. </w:t>
      </w:r>
      <w:r w:rsidR="00D918F3">
        <w:rPr>
          <w:bCs/>
        </w:rPr>
        <w:t>S</w:t>
      </w:r>
      <w:r w:rsidRPr="00BF7293">
        <w:rPr>
          <w:bCs/>
        </w:rPr>
        <w:t>eparate bit</w:t>
      </w:r>
      <w:r>
        <w:rPr>
          <w:bCs/>
        </w:rPr>
        <w:t xml:space="preserve">s for </w:t>
      </w:r>
      <w:r w:rsidR="00D918F3">
        <w:rPr>
          <w:bCs/>
        </w:rPr>
        <w:t>different f</w:t>
      </w:r>
      <w:r w:rsidR="00D918F3" w:rsidRPr="00532351">
        <w:rPr>
          <w:bCs/>
        </w:rPr>
        <w:t>orm factor</w:t>
      </w:r>
      <w:r w:rsidR="00D918F3">
        <w:rPr>
          <w:bCs/>
        </w:rPr>
        <w:t>s can make the spec more readable</w:t>
      </w:r>
      <w:r w:rsidRPr="00BF7293">
        <w:rPr>
          <w:bCs/>
        </w:rPr>
        <w:t>.</w:t>
      </w:r>
    </w:p>
    <w:p w14:paraId="7066AD4E" w14:textId="109DF11A" w:rsidR="00BF7293" w:rsidRPr="00BF7293" w:rsidRDefault="00BF7293" w:rsidP="00BF7293">
      <w:pPr>
        <w:overflowPunct w:val="0"/>
        <w:autoSpaceDE w:val="0"/>
        <w:autoSpaceDN w:val="0"/>
        <w:adjustRightInd w:val="0"/>
        <w:spacing w:after="120"/>
        <w:ind w:right="-96"/>
        <w:textAlignment w:val="baseline"/>
        <w:rPr>
          <w:b/>
        </w:rPr>
      </w:pPr>
      <w:r w:rsidRPr="00BF7293">
        <w:rPr>
          <w:b/>
        </w:rPr>
        <w:t xml:space="preserve">Proposal </w:t>
      </w:r>
      <w:r w:rsidR="006E6CE2">
        <w:rPr>
          <w:b/>
        </w:rPr>
        <w:t>4</w:t>
      </w:r>
      <w:r w:rsidRPr="00BF7293">
        <w:rPr>
          <w:b/>
        </w:rPr>
        <w:t xml:space="preserve">: For the requirement for a different form factor, a separate </w:t>
      </w:r>
      <w:proofErr w:type="spellStart"/>
      <w:r w:rsidRPr="00BF7293">
        <w:rPr>
          <w:b/>
        </w:rPr>
        <w:t>ModifiedMPR-Behavior</w:t>
      </w:r>
      <w:proofErr w:type="spellEnd"/>
      <w:r w:rsidRPr="00BF7293">
        <w:rPr>
          <w:b/>
        </w:rPr>
        <w:t xml:space="preserve"> bit is used.</w:t>
      </w:r>
    </w:p>
    <w:p w14:paraId="6DC36693" w14:textId="4AC36F07" w:rsidR="00B21658" w:rsidRDefault="00B21658" w:rsidP="00B21658">
      <w:pPr>
        <w:rPr>
          <w:bCs/>
          <w:lang w:eastAsia="zh-CN"/>
        </w:rPr>
      </w:pPr>
    </w:p>
    <w:p w14:paraId="15191E74" w14:textId="4A4B664A" w:rsidR="00D918F3" w:rsidRDefault="00D918F3" w:rsidP="00D918F3">
      <w:pPr>
        <w:rPr>
          <w:bCs/>
          <w:lang w:val="en-US" w:eastAsia="zh-CN"/>
        </w:rPr>
      </w:pPr>
      <w:r>
        <w:rPr>
          <w:rFonts w:hint="eastAsia"/>
          <w:bCs/>
          <w:lang w:eastAsia="zh-CN"/>
        </w:rPr>
        <w:t>The</w:t>
      </w:r>
      <w:r>
        <w:rPr>
          <w:bCs/>
          <w:lang w:eastAsia="zh-CN"/>
        </w:rPr>
        <w:t>re’s another issue that f</w:t>
      </w:r>
      <w:r w:rsidR="008060A9">
        <w:rPr>
          <w:bCs/>
          <w:lang w:val="en-US" w:eastAsia="zh-CN"/>
        </w:rPr>
        <w:t xml:space="preserve">or there will be some agreement that cleanup is needed, </w:t>
      </w:r>
      <w:r>
        <w:rPr>
          <w:bCs/>
          <w:lang w:val="en-US" w:eastAsia="zh-CN"/>
        </w:rPr>
        <w:t xml:space="preserve">which release can be changed. Our understanding is that wording change can be applied to earlier release, but for any new bits, they should be added </w:t>
      </w:r>
      <w:r w:rsidR="003A42D9">
        <w:rPr>
          <w:bCs/>
          <w:lang w:val="en-US" w:eastAsia="zh-CN"/>
        </w:rPr>
        <w:t>from R</w:t>
      </w:r>
      <w:r w:rsidR="006E6CE2">
        <w:rPr>
          <w:bCs/>
          <w:lang w:val="en-US" w:eastAsia="zh-CN"/>
        </w:rPr>
        <w:t>20</w:t>
      </w:r>
      <w:r w:rsidR="003A42D9">
        <w:rPr>
          <w:bCs/>
          <w:lang w:val="en-US" w:eastAsia="zh-CN"/>
        </w:rPr>
        <w:t xml:space="preserve"> ear</w:t>
      </w:r>
      <w:r w:rsidR="005833D7">
        <w:rPr>
          <w:bCs/>
          <w:lang w:val="en-US" w:eastAsia="zh-CN"/>
        </w:rPr>
        <w:t>lies</w:t>
      </w:r>
      <w:r w:rsidR="006E6CE2">
        <w:rPr>
          <w:bCs/>
          <w:lang w:val="en-US" w:eastAsia="zh-CN"/>
        </w:rPr>
        <w:t>t considering R19 spec is to be frozen soon.</w:t>
      </w:r>
    </w:p>
    <w:p w14:paraId="2EEF1A31" w14:textId="5C88A279" w:rsidR="00E61B7E" w:rsidRPr="005833D7" w:rsidRDefault="005833D7" w:rsidP="00504F39">
      <w:pPr>
        <w:overflowPunct w:val="0"/>
        <w:autoSpaceDE w:val="0"/>
        <w:autoSpaceDN w:val="0"/>
        <w:adjustRightInd w:val="0"/>
        <w:spacing w:after="120"/>
        <w:ind w:right="-96"/>
        <w:jc w:val="both"/>
        <w:textAlignment w:val="baseline"/>
        <w:rPr>
          <w:b/>
          <w:lang w:val="en-US" w:eastAsia="zh-CN"/>
        </w:rPr>
      </w:pPr>
      <w:r w:rsidRPr="005833D7">
        <w:rPr>
          <w:b/>
          <w:lang w:val="en-US" w:eastAsia="zh-CN"/>
        </w:rPr>
        <w:t xml:space="preserve">Proposal </w:t>
      </w:r>
      <w:r w:rsidR="006E6CE2">
        <w:rPr>
          <w:b/>
          <w:lang w:val="en-US" w:eastAsia="zh-CN"/>
        </w:rPr>
        <w:t>5</w:t>
      </w:r>
      <w:r w:rsidRPr="005833D7">
        <w:rPr>
          <w:b/>
          <w:lang w:val="en-US" w:eastAsia="zh-CN"/>
        </w:rPr>
        <w:t xml:space="preserve">: Only wording can be updated for the earlier release specs on </w:t>
      </w:r>
      <w:proofErr w:type="spellStart"/>
      <w:r w:rsidRPr="005833D7">
        <w:rPr>
          <w:b/>
        </w:rPr>
        <w:t>ModifiedMPR-Behavior</w:t>
      </w:r>
      <w:proofErr w:type="spellEnd"/>
      <w:r w:rsidRPr="005833D7">
        <w:rPr>
          <w:b/>
        </w:rPr>
        <w:t xml:space="preserve"> bit.</w:t>
      </w:r>
    </w:p>
    <w:p w14:paraId="0F291D0C" w14:textId="77A055F6" w:rsidR="00E61B7E" w:rsidRPr="00E61B7E" w:rsidRDefault="00E61B7E" w:rsidP="00504F39">
      <w:pPr>
        <w:overflowPunct w:val="0"/>
        <w:autoSpaceDE w:val="0"/>
        <w:autoSpaceDN w:val="0"/>
        <w:adjustRightInd w:val="0"/>
        <w:spacing w:after="120"/>
        <w:ind w:right="-96"/>
        <w:jc w:val="both"/>
        <w:textAlignment w:val="baseline"/>
        <w:rPr>
          <w:b/>
          <w:lang w:val="en-US" w:eastAsia="zh-CN"/>
        </w:rPr>
      </w:pPr>
      <w:r w:rsidRPr="00E61B7E">
        <w:rPr>
          <w:rFonts w:hint="eastAsia"/>
          <w:b/>
          <w:lang w:val="en-US" w:eastAsia="zh-CN"/>
        </w:rPr>
        <w:t>P</w:t>
      </w:r>
      <w:r w:rsidRPr="00E61B7E">
        <w:rPr>
          <w:b/>
          <w:lang w:val="en-US" w:eastAsia="zh-CN"/>
        </w:rPr>
        <w:t xml:space="preserve">roposal </w:t>
      </w:r>
      <w:r w:rsidR="006E6CE2">
        <w:rPr>
          <w:b/>
          <w:lang w:val="en-US" w:eastAsia="zh-CN"/>
        </w:rPr>
        <w:t>6</w:t>
      </w:r>
      <w:r w:rsidRPr="00E61B7E">
        <w:rPr>
          <w:b/>
          <w:lang w:val="en-US" w:eastAsia="zh-CN"/>
        </w:rPr>
        <w:t xml:space="preserve">: If </w:t>
      </w:r>
      <w:r w:rsidR="006E6CE2">
        <w:rPr>
          <w:b/>
          <w:lang w:val="en-US" w:eastAsia="zh-CN"/>
        </w:rPr>
        <w:t>new bits are added, it should be added from R20.</w:t>
      </w:r>
    </w:p>
    <w:p w14:paraId="7DA9EC9A" w14:textId="77777777" w:rsidR="00BF3F85" w:rsidRPr="003B4D3E" w:rsidRDefault="00BF3F85" w:rsidP="00302036">
      <w:pPr>
        <w:pStyle w:val="10"/>
        <w:numPr>
          <w:ilvl w:val="0"/>
          <w:numId w:val="8"/>
        </w:numPr>
        <w:ind w:left="0" w:firstLine="0"/>
        <w:jc w:val="both"/>
        <w:rPr>
          <w:sz w:val="28"/>
          <w:szCs w:val="28"/>
        </w:rPr>
      </w:pPr>
      <w:r w:rsidRPr="003B4D3E">
        <w:rPr>
          <w:rFonts w:hint="eastAsia"/>
          <w:sz w:val="28"/>
          <w:szCs w:val="28"/>
        </w:rPr>
        <w:t>Conclusion</w:t>
      </w:r>
    </w:p>
    <w:p w14:paraId="1ACAC680" w14:textId="0778A36A" w:rsidR="00323930" w:rsidRDefault="00323930" w:rsidP="00951327">
      <w:pPr>
        <w:overflowPunct w:val="0"/>
        <w:autoSpaceDE w:val="0"/>
        <w:autoSpaceDN w:val="0"/>
        <w:adjustRightInd w:val="0"/>
        <w:spacing w:after="120"/>
        <w:ind w:right="-96"/>
        <w:jc w:val="both"/>
        <w:textAlignment w:val="baseline"/>
      </w:pPr>
      <w:r>
        <w:rPr>
          <w:rFonts w:hint="eastAsia"/>
          <w:lang w:val="en-US" w:eastAsia="zh-CN"/>
        </w:rPr>
        <w:t>T</w:t>
      </w:r>
      <w:r>
        <w:rPr>
          <w:lang w:val="en-US" w:eastAsia="zh-CN"/>
        </w:rPr>
        <w:t xml:space="preserve">his contribution provides our </w:t>
      </w:r>
      <w:r w:rsidR="006E6CE2">
        <w:rPr>
          <w:lang w:val="en-US" w:eastAsia="zh-CN"/>
        </w:rPr>
        <w:t>updated views</w:t>
      </w:r>
      <w:r>
        <w:rPr>
          <w:lang w:val="en-US" w:eastAsia="zh-CN"/>
        </w:rPr>
        <w:t xml:space="preserve"> of </w:t>
      </w:r>
      <w:proofErr w:type="spellStart"/>
      <w:r w:rsidRPr="00BC078D">
        <w:t>ModifiedMPR-Behavior</w:t>
      </w:r>
      <w:proofErr w:type="spellEnd"/>
      <w:r>
        <w:t xml:space="preserve"> and how to handle the spec</w:t>
      </w:r>
      <w:r w:rsidR="006E6CE2">
        <w:t xml:space="preserve"> according to the discussion in last RAN4 meeting [1]</w:t>
      </w:r>
      <w:r>
        <w:t>.</w:t>
      </w:r>
    </w:p>
    <w:p w14:paraId="2B9E6F52" w14:textId="23AE319D" w:rsidR="00323930" w:rsidRDefault="00323930" w:rsidP="00951327">
      <w:pPr>
        <w:overflowPunct w:val="0"/>
        <w:autoSpaceDE w:val="0"/>
        <w:autoSpaceDN w:val="0"/>
        <w:adjustRightInd w:val="0"/>
        <w:spacing w:after="120"/>
        <w:ind w:right="-96"/>
        <w:jc w:val="both"/>
        <w:textAlignment w:val="baseline"/>
        <w:rPr>
          <w:lang w:eastAsia="zh-CN"/>
        </w:rPr>
      </w:pPr>
      <w:r>
        <w:rPr>
          <w:rFonts w:hint="eastAsia"/>
          <w:lang w:eastAsia="zh-CN"/>
        </w:rPr>
        <w:t>F</w:t>
      </w:r>
      <w:r>
        <w:rPr>
          <w:lang w:eastAsia="zh-CN"/>
        </w:rPr>
        <w:t xml:space="preserve">or </w:t>
      </w:r>
      <w:r w:rsidR="006E6CE2">
        <w:rPr>
          <w:lang w:eastAsia="zh-CN"/>
        </w:rPr>
        <w:t>the open issues in the WF [1]</w:t>
      </w:r>
      <w:r>
        <w:rPr>
          <w:lang w:eastAsia="zh-CN"/>
        </w:rPr>
        <w:t>,</w:t>
      </w:r>
      <w:r w:rsidR="006E6CE2">
        <w:rPr>
          <w:lang w:eastAsia="zh-CN"/>
        </w:rPr>
        <w:t xml:space="preserve"> we have the following observations and proposals,</w:t>
      </w:r>
    </w:p>
    <w:p w14:paraId="326AE3F5" w14:textId="77777777" w:rsidR="006E6CE2" w:rsidRDefault="006E6CE2" w:rsidP="006E6CE2">
      <w:pPr>
        <w:overflowPunct w:val="0"/>
        <w:autoSpaceDE w:val="0"/>
        <w:autoSpaceDN w:val="0"/>
        <w:adjustRightInd w:val="0"/>
        <w:rPr>
          <w:b/>
          <w:sz w:val="21"/>
          <w:szCs w:val="21"/>
        </w:rPr>
      </w:pPr>
      <w:r w:rsidRPr="00B21658">
        <w:rPr>
          <w:b/>
          <w:sz w:val="21"/>
          <w:szCs w:val="21"/>
          <w:lang w:eastAsia="zh-CN"/>
        </w:rPr>
        <w:t xml:space="preserve">Observation 1: Not much difference is seen between </w:t>
      </w:r>
      <w:r w:rsidRPr="00B21658">
        <w:rPr>
          <w:b/>
          <w:sz w:val="21"/>
          <w:szCs w:val="21"/>
        </w:rPr>
        <w:t>bit ‘0’ and absent from UE perspective.</w:t>
      </w:r>
    </w:p>
    <w:p w14:paraId="49B80E10" w14:textId="2B9CA2CA" w:rsidR="006E6CE2" w:rsidRPr="00B21658" w:rsidRDefault="006E6CE2" w:rsidP="006E6CE2">
      <w:pPr>
        <w:overflowPunct w:val="0"/>
        <w:autoSpaceDE w:val="0"/>
        <w:autoSpaceDN w:val="0"/>
        <w:adjustRightInd w:val="0"/>
        <w:rPr>
          <w:b/>
          <w:sz w:val="21"/>
          <w:szCs w:val="21"/>
          <w:lang w:eastAsia="zh-CN"/>
        </w:rPr>
      </w:pPr>
      <w:r>
        <w:rPr>
          <w:rFonts w:hint="eastAsia"/>
          <w:b/>
          <w:sz w:val="21"/>
          <w:szCs w:val="21"/>
          <w:lang w:eastAsia="zh-CN"/>
        </w:rPr>
        <w:t>P</w:t>
      </w:r>
      <w:r>
        <w:rPr>
          <w:b/>
          <w:sz w:val="21"/>
          <w:szCs w:val="21"/>
          <w:lang w:eastAsia="zh-CN"/>
        </w:rPr>
        <w:t xml:space="preserve">roposal 1: Current approach is not changed when the legacy requirements </w:t>
      </w:r>
      <w:r w:rsidR="006E5935">
        <w:rPr>
          <w:rFonts w:hint="eastAsia"/>
          <w:b/>
          <w:sz w:val="21"/>
          <w:szCs w:val="21"/>
          <w:lang w:eastAsia="zh-CN"/>
        </w:rPr>
        <w:t>are</w:t>
      </w:r>
      <w:r>
        <w:rPr>
          <w:b/>
          <w:sz w:val="21"/>
          <w:szCs w:val="21"/>
          <w:lang w:eastAsia="zh-CN"/>
        </w:rPr>
        <w:t xml:space="preserve"> applicable, </w:t>
      </w:r>
      <w:proofErr w:type="gramStart"/>
      <w:r>
        <w:rPr>
          <w:b/>
          <w:sz w:val="21"/>
          <w:szCs w:val="21"/>
          <w:lang w:eastAsia="zh-CN"/>
        </w:rPr>
        <w:t>i.e.</w:t>
      </w:r>
      <w:proofErr w:type="gramEnd"/>
      <w:r>
        <w:rPr>
          <w:b/>
          <w:sz w:val="21"/>
          <w:szCs w:val="21"/>
          <w:lang w:eastAsia="zh-CN"/>
        </w:rPr>
        <w:t xml:space="preserve"> the bit is set to ‘0’.</w:t>
      </w:r>
    </w:p>
    <w:p w14:paraId="68198264" w14:textId="001D992A" w:rsidR="006E6CE2" w:rsidRDefault="006E6CE2" w:rsidP="006E6CE2">
      <w:pPr>
        <w:overflowPunct w:val="0"/>
        <w:autoSpaceDE w:val="0"/>
        <w:autoSpaceDN w:val="0"/>
        <w:adjustRightInd w:val="0"/>
        <w:rPr>
          <w:b/>
          <w:lang w:eastAsia="zh-CN"/>
        </w:rPr>
      </w:pPr>
      <w:r w:rsidRPr="00B80C40">
        <w:rPr>
          <w:rFonts w:hint="eastAsia"/>
          <w:b/>
          <w:lang w:eastAsia="zh-CN"/>
        </w:rPr>
        <w:t>P</w:t>
      </w:r>
      <w:r w:rsidRPr="00B80C40">
        <w:rPr>
          <w:b/>
          <w:lang w:eastAsia="zh-CN"/>
        </w:rPr>
        <w:t xml:space="preserve">roposal 2: If the requirement is unchanged compared with the latest spec, the spec version number can be removed. Otherwise, the </w:t>
      </w:r>
      <w:r>
        <w:rPr>
          <w:b/>
          <w:lang w:eastAsia="zh-CN"/>
        </w:rPr>
        <w:t>spec version number is kept.</w:t>
      </w:r>
    </w:p>
    <w:p w14:paraId="599C747D" w14:textId="77777777" w:rsidR="006E6CE2" w:rsidRPr="00BF7293" w:rsidRDefault="006E6CE2" w:rsidP="006E6CE2">
      <w:pPr>
        <w:overflowPunct w:val="0"/>
        <w:autoSpaceDE w:val="0"/>
        <w:autoSpaceDN w:val="0"/>
        <w:adjustRightInd w:val="0"/>
        <w:spacing w:after="120"/>
        <w:ind w:right="-96"/>
        <w:textAlignment w:val="baseline"/>
        <w:rPr>
          <w:b/>
        </w:rPr>
      </w:pPr>
      <w:r w:rsidRPr="00BF7293">
        <w:rPr>
          <w:b/>
        </w:rPr>
        <w:lastRenderedPageBreak/>
        <w:t xml:space="preserve">Proposal </w:t>
      </w:r>
      <w:r>
        <w:rPr>
          <w:b/>
        </w:rPr>
        <w:t>3</w:t>
      </w:r>
      <w:r w:rsidRPr="00BF7293">
        <w:rPr>
          <w:b/>
        </w:rPr>
        <w:t xml:space="preserve">: For the requirements which are changed </w:t>
      </w:r>
      <w:r>
        <w:rPr>
          <w:b/>
        </w:rPr>
        <w:t>several times</w:t>
      </w:r>
      <w:r w:rsidRPr="00BF7293">
        <w:rPr>
          <w:b/>
        </w:rPr>
        <w:t xml:space="preserve">, a separate </w:t>
      </w:r>
      <w:proofErr w:type="spellStart"/>
      <w:r w:rsidRPr="00BF7293">
        <w:rPr>
          <w:b/>
        </w:rPr>
        <w:t>ModifiedMPR-Behavior</w:t>
      </w:r>
      <w:proofErr w:type="spellEnd"/>
      <w:r w:rsidRPr="00BF7293">
        <w:rPr>
          <w:b/>
        </w:rPr>
        <w:t xml:space="preserve"> bit is used for </w:t>
      </w:r>
      <w:r>
        <w:rPr>
          <w:b/>
        </w:rPr>
        <w:t>a different requirement</w:t>
      </w:r>
      <w:r w:rsidRPr="00BF7293">
        <w:rPr>
          <w:b/>
        </w:rPr>
        <w:t>.</w:t>
      </w:r>
    </w:p>
    <w:p w14:paraId="1A473D9A" w14:textId="77777777" w:rsidR="006E6CE2" w:rsidRPr="00BF7293" w:rsidRDefault="006E6CE2" w:rsidP="006E6CE2">
      <w:pPr>
        <w:overflowPunct w:val="0"/>
        <w:autoSpaceDE w:val="0"/>
        <w:autoSpaceDN w:val="0"/>
        <w:adjustRightInd w:val="0"/>
        <w:spacing w:after="120"/>
        <w:ind w:right="-96"/>
        <w:textAlignment w:val="baseline"/>
        <w:rPr>
          <w:b/>
        </w:rPr>
      </w:pPr>
      <w:r w:rsidRPr="00BF7293">
        <w:rPr>
          <w:b/>
        </w:rPr>
        <w:t xml:space="preserve">Proposal </w:t>
      </w:r>
      <w:r>
        <w:rPr>
          <w:b/>
        </w:rPr>
        <w:t>4</w:t>
      </w:r>
      <w:r w:rsidRPr="00BF7293">
        <w:rPr>
          <w:b/>
        </w:rPr>
        <w:t xml:space="preserve">: For the requirement for a different form factor, a separate </w:t>
      </w:r>
      <w:proofErr w:type="spellStart"/>
      <w:r w:rsidRPr="00BF7293">
        <w:rPr>
          <w:b/>
        </w:rPr>
        <w:t>ModifiedMPR-Behavior</w:t>
      </w:r>
      <w:proofErr w:type="spellEnd"/>
      <w:r w:rsidRPr="00BF7293">
        <w:rPr>
          <w:b/>
        </w:rPr>
        <w:t xml:space="preserve"> bit is used.</w:t>
      </w:r>
    </w:p>
    <w:p w14:paraId="4707EEBD" w14:textId="45A5F9AA" w:rsidR="00323930" w:rsidRPr="006E6CE2" w:rsidRDefault="00323930" w:rsidP="00323930">
      <w:pPr>
        <w:overflowPunct w:val="0"/>
        <w:autoSpaceDE w:val="0"/>
        <w:autoSpaceDN w:val="0"/>
        <w:adjustRightInd w:val="0"/>
        <w:spacing w:after="120"/>
        <w:ind w:right="-96"/>
        <w:jc w:val="both"/>
        <w:textAlignment w:val="baseline"/>
        <w:rPr>
          <w:b/>
          <w:lang w:eastAsia="zh-CN"/>
        </w:rPr>
      </w:pPr>
    </w:p>
    <w:p w14:paraId="7F850959" w14:textId="45A71007" w:rsidR="00323930" w:rsidRDefault="00323930" w:rsidP="00951327">
      <w:pPr>
        <w:overflowPunct w:val="0"/>
        <w:autoSpaceDE w:val="0"/>
        <w:autoSpaceDN w:val="0"/>
        <w:adjustRightInd w:val="0"/>
        <w:spacing w:after="120"/>
        <w:ind w:right="-96"/>
        <w:jc w:val="both"/>
        <w:textAlignment w:val="baseline"/>
        <w:rPr>
          <w:bCs/>
          <w:lang w:val="en-US" w:eastAsia="zh-CN"/>
        </w:rPr>
      </w:pPr>
      <w:r>
        <w:rPr>
          <w:rFonts w:hint="eastAsia"/>
          <w:bCs/>
          <w:lang w:val="en-US" w:eastAsia="zh-CN"/>
        </w:rPr>
        <w:t>F</w:t>
      </w:r>
      <w:r>
        <w:rPr>
          <w:bCs/>
          <w:lang w:val="en-US" w:eastAsia="zh-CN"/>
        </w:rPr>
        <w:t>or spec handling,</w:t>
      </w:r>
    </w:p>
    <w:p w14:paraId="2B2AF083" w14:textId="77777777" w:rsidR="006E6CE2" w:rsidRPr="006E6CE2" w:rsidRDefault="006E6CE2" w:rsidP="006E6CE2">
      <w:pPr>
        <w:overflowPunct w:val="0"/>
        <w:autoSpaceDE w:val="0"/>
        <w:autoSpaceDN w:val="0"/>
        <w:adjustRightInd w:val="0"/>
        <w:spacing w:after="120"/>
        <w:ind w:right="-96"/>
        <w:textAlignment w:val="baseline"/>
        <w:rPr>
          <w:b/>
        </w:rPr>
      </w:pPr>
      <w:r w:rsidRPr="006E6CE2">
        <w:rPr>
          <w:b/>
        </w:rPr>
        <w:t xml:space="preserve">Proposal 5: Only wording can be updated for the earlier release specs on </w:t>
      </w:r>
      <w:proofErr w:type="spellStart"/>
      <w:r w:rsidRPr="006E6CE2">
        <w:rPr>
          <w:b/>
        </w:rPr>
        <w:t>ModifiedMPR-Behavior</w:t>
      </w:r>
      <w:proofErr w:type="spellEnd"/>
      <w:r w:rsidRPr="006E6CE2">
        <w:rPr>
          <w:b/>
        </w:rPr>
        <w:t xml:space="preserve"> bit.</w:t>
      </w:r>
    </w:p>
    <w:p w14:paraId="29599780" w14:textId="77777777" w:rsidR="006E6CE2" w:rsidRPr="006E6CE2" w:rsidRDefault="006E6CE2" w:rsidP="006E6CE2">
      <w:pPr>
        <w:overflowPunct w:val="0"/>
        <w:autoSpaceDE w:val="0"/>
        <w:autoSpaceDN w:val="0"/>
        <w:adjustRightInd w:val="0"/>
        <w:spacing w:after="120"/>
        <w:ind w:right="-96"/>
        <w:textAlignment w:val="baseline"/>
        <w:rPr>
          <w:b/>
        </w:rPr>
      </w:pPr>
      <w:r w:rsidRPr="006E6CE2">
        <w:rPr>
          <w:rFonts w:hint="eastAsia"/>
          <w:b/>
        </w:rPr>
        <w:t>P</w:t>
      </w:r>
      <w:r w:rsidRPr="006E6CE2">
        <w:rPr>
          <w:b/>
        </w:rPr>
        <w:t>roposal 6: If new bits are added, it should be added from R20.</w:t>
      </w:r>
    </w:p>
    <w:p w14:paraId="02DA9E6B" w14:textId="7F8FBB2E" w:rsidR="007B3883" w:rsidRPr="003B4D3E" w:rsidRDefault="006C77F8" w:rsidP="00302036">
      <w:pPr>
        <w:pStyle w:val="10"/>
        <w:numPr>
          <w:ilvl w:val="0"/>
          <w:numId w:val="8"/>
        </w:numPr>
        <w:ind w:left="0" w:firstLine="0"/>
        <w:jc w:val="both"/>
        <w:rPr>
          <w:sz w:val="28"/>
          <w:szCs w:val="28"/>
        </w:rPr>
      </w:pPr>
      <w:r w:rsidRPr="003B4D3E">
        <w:rPr>
          <w:sz w:val="28"/>
          <w:szCs w:val="28"/>
        </w:rPr>
        <w:t>References</w:t>
      </w:r>
    </w:p>
    <w:bookmarkEnd w:id="2"/>
    <w:bookmarkEnd w:id="3"/>
    <w:p w14:paraId="3D7F96A8" w14:textId="0473837C" w:rsidR="00202179" w:rsidRDefault="005109B4" w:rsidP="00732F45">
      <w:pPr>
        <w:overflowPunct w:val="0"/>
        <w:autoSpaceDE w:val="0"/>
        <w:autoSpaceDN w:val="0"/>
        <w:adjustRightInd w:val="0"/>
        <w:spacing w:after="120"/>
        <w:ind w:right="-96"/>
        <w:jc w:val="both"/>
        <w:textAlignment w:val="baseline"/>
        <w:rPr>
          <w:bCs/>
          <w:lang w:val="en-US" w:eastAsia="zh-CN"/>
        </w:rPr>
      </w:pPr>
      <w:r w:rsidRPr="00E61B7E">
        <w:rPr>
          <w:rFonts w:hint="eastAsia"/>
          <w:bCs/>
          <w:lang w:val="en-US" w:eastAsia="zh-CN"/>
        </w:rPr>
        <w:t>[1]</w:t>
      </w:r>
      <w:r w:rsidR="0041529D" w:rsidRPr="00E61B7E">
        <w:rPr>
          <w:rFonts w:hint="eastAsia"/>
          <w:bCs/>
          <w:lang w:val="en-US" w:eastAsia="zh-CN"/>
        </w:rPr>
        <w:t xml:space="preserve"> </w:t>
      </w:r>
      <w:r w:rsidR="00F83003" w:rsidRPr="00F83003">
        <w:rPr>
          <w:rFonts w:hint="eastAsia"/>
          <w:bCs/>
          <w:lang w:val="en-US" w:eastAsia="zh-CN"/>
        </w:rPr>
        <w:t>R4-2507957</w:t>
      </w:r>
      <w:r w:rsidR="00F83003">
        <w:rPr>
          <w:bCs/>
          <w:lang w:val="en-US" w:eastAsia="zh-CN"/>
        </w:rPr>
        <w:t>, “</w:t>
      </w:r>
      <w:r w:rsidR="00F83003" w:rsidRPr="00F83003">
        <w:rPr>
          <w:rFonts w:hint="eastAsia"/>
          <w:bCs/>
          <w:lang w:val="en-US" w:eastAsia="zh-CN"/>
        </w:rPr>
        <w:t xml:space="preserve">General rules for </w:t>
      </w:r>
      <w:proofErr w:type="spellStart"/>
      <w:r w:rsidR="00F83003" w:rsidRPr="00F83003">
        <w:rPr>
          <w:rFonts w:hint="eastAsia"/>
          <w:bCs/>
          <w:lang w:val="en-US" w:eastAsia="zh-CN"/>
        </w:rPr>
        <w:t>modifiedMPR</w:t>
      </w:r>
      <w:proofErr w:type="spellEnd"/>
      <w:r w:rsidR="00F83003" w:rsidRPr="00F83003">
        <w:rPr>
          <w:rFonts w:hint="eastAsia"/>
          <w:bCs/>
          <w:lang w:val="en-US" w:eastAsia="zh-CN"/>
        </w:rPr>
        <w:t xml:space="preserve"> behavior and the spec improvement</w:t>
      </w:r>
      <w:r w:rsidR="00F83003">
        <w:rPr>
          <w:bCs/>
          <w:lang w:val="en-US" w:eastAsia="zh-CN"/>
        </w:rPr>
        <w:t>”, Xiaomi, RAN4#115</w:t>
      </w:r>
    </w:p>
    <w:p w14:paraId="5E87EEBB" w14:textId="2A9A954F" w:rsidR="00352499" w:rsidRPr="00F83003" w:rsidRDefault="00CC6FA3" w:rsidP="00732F45">
      <w:pPr>
        <w:overflowPunct w:val="0"/>
        <w:autoSpaceDE w:val="0"/>
        <w:autoSpaceDN w:val="0"/>
        <w:adjustRightInd w:val="0"/>
        <w:spacing w:after="120"/>
        <w:ind w:right="-96"/>
        <w:jc w:val="both"/>
        <w:textAlignment w:val="baseline"/>
        <w:rPr>
          <w:bCs/>
          <w:lang w:val="en-US" w:eastAsia="zh-CN"/>
        </w:rPr>
      </w:pPr>
      <w:r w:rsidRPr="00E61B7E">
        <w:rPr>
          <w:rFonts w:hint="eastAsia"/>
          <w:bCs/>
          <w:lang w:val="en-US" w:eastAsia="zh-CN"/>
        </w:rPr>
        <w:t>[</w:t>
      </w:r>
      <w:r>
        <w:rPr>
          <w:bCs/>
          <w:lang w:val="en-US" w:eastAsia="zh-CN"/>
        </w:rPr>
        <w:t>2</w:t>
      </w:r>
      <w:r w:rsidRPr="00E61B7E">
        <w:rPr>
          <w:rFonts w:hint="eastAsia"/>
          <w:bCs/>
          <w:lang w:val="en-US" w:eastAsia="zh-CN"/>
        </w:rPr>
        <w:t xml:space="preserve">] </w:t>
      </w:r>
      <w:r w:rsidR="00352499" w:rsidRPr="00352499">
        <w:rPr>
          <w:bCs/>
          <w:lang w:val="en-US" w:eastAsia="zh-CN"/>
        </w:rPr>
        <w:t>R4-2505757</w:t>
      </w:r>
      <w:r>
        <w:rPr>
          <w:bCs/>
          <w:lang w:val="en-US" w:eastAsia="zh-CN"/>
        </w:rPr>
        <w:t>, “</w:t>
      </w:r>
      <w:r w:rsidR="00352499" w:rsidRPr="00352499">
        <w:rPr>
          <w:bCs/>
          <w:lang w:val="en-US" w:eastAsia="zh-CN"/>
        </w:rPr>
        <w:t xml:space="preserve">Discussion on </w:t>
      </w:r>
      <w:proofErr w:type="spellStart"/>
      <w:r w:rsidR="00352499" w:rsidRPr="00352499">
        <w:rPr>
          <w:bCs/>
          <w:lang w:val="en-US" w:eastAsia="zh-CN"/>
        </w:rPr>
        <w:t>ModifiedMPR</w:t>
      </w:r>
      <w:proofErr w:type="spellEnd"/>
      <w:r w:rsidR="00352499" w:rsidRPr="00352499">
        <w:rPr>
          <w:bCs/>
          <w:lang w:val="en-US" w:eastAsia="zh-CN"/>
        </w:rPr>
        <w:t>-Behavior and spec</w:t>
      </w:r>
      <w:r>
        <w:rPr>
          <w:bCs/>
          <w:lang w:val="en-US" w:eastAsia="zh-CN"/>
        </w:rPr>
        <w:t>”, Xiaomi, RAN4#115</w:t>
      </w:r>
    </w:p>
    <w:sectPr w:rsidR="00352499" w:rsidRPr="00F83003"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BEB24" w14:textId="77777777" w:rsidR="00107AB4" w:rsidRDefault="00107AB4">
      <w:r>
        <w:separator/>
      </w:r>
    </w:p>
  </w:endnote>
  <w:endnote w:type="continuationSeparator" w:id="0">
    <w:p w14:paraId="3C9F0364" w14:textId="77777777" w:rsidR="00107AB4" w:rsidRDefault="0010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Times-Roman">
    <w:altName w:val="等线"/>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8B156" w14:textId="77777777" w:rsidR="00107AB4" w:rsidRDefault="00107AB4">
      <w:r>
        <w:separator/>
      </w:r>
    </w:p>
  </w:footnote>
  <w:footnote w:type="continuationSeparator" w:id="0">
    <w:p w14:paraId="6C4C6048" w14:textId="77777777" w:rsidR="00107AB4" w:rsidRDefault="0010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F61CFE"/>
    <w:multiLevelType w:val="hybridMultilevel"/>
    <w:tmpl w:val="E752E4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8"/>
  </w:num>
  <w:num w:numId="4">
    <w:abstractNumId w:val="5"/>
  </w:num>
  <w:num w:numId="5">
    <w:abstractNumId w:val="10"/>
  </w:num>
  <w:num w:numId="6">
    <w:abstractNumId w:val="7"/>
  </w:num>
  <w:num w:numId="7">
    <w:abstractNumId w:val="2"/>
  </w:num>
  <w:num w:numId="8">
    <w:abstractNumId w:val="9"/>
  </w:num>
  <w:num w:numId="9">
    <w:abstractNumId w:val="3"/>
  </w:num>
  <w:num w:numId="10">
    <w:abstractNumId w:val="0"/>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9A5"/>
    <w:rsid w:val="00031C57"/>
    <w:rsid w:val="000322A2"/>
    <w:rsid w:val="000322B7"/>
    <w:rsid w:val="00032703"/>
    <w:rsid w:val="00032A3E"/>
    <w:rsid w:val="00032C46"/>
    <w:rsid w:val="00032FFD"/>
    <w:rsid w:val="000336D8"/>
    <w:rsid w:val="000340CC"/>
    <w:rsid w:val="000349BF"/>
    <w:rsid w:val="0003506E"/>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974"/>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AB4"/>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5AC"/>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194"/>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990"/>
    <w:rsid w:val="00161CA2"/>
    <w:rsid w:val="00161D15"/>
    <w:rsid w:val="00162040"/>
    <w:rsid w:val="001624BD"/>
    <w:rsid w:val="00162605"/>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414"/>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775"/>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3D"/>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A0B"/>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179"/>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45D"/>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A81"/>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26C"/>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036"/>
    <w:rsid w:val="00302771"/>
    <w:rsid w:val="00303616"/>
    <w:rsid w:val="0030424F"/>
    <w:rsid w:val="0030427A"/>
    <w:rsid w:val="00304D73"/>
    <w:rsid w:val="00305321"/>
    <w:rsid w:val="00305409"/>
    <w:rsid w:val="00305424"/>
    <w:rsid w:val="003054DF"/>
    <w:rsid w:val="00305C9B"/>
    <w:rsid w:val="003060DC"/>
    <w:rsid w:val="0030644A"/>
    <w:rsid w:val="00306D6F"/>
    <w:rsid w:val="00306F44"/>
    <w:rsid w:val="0030756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93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499"/>
    <w:rsid w:val="0035261B"/>
    <w:rsid w:val="003528DF"/>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5FC"/>
    <w:rsid w:val="00397900"/>
    <w:rsid w:val="0039795D"/>
    <w:rsid w:val="00397B50"/>
    <w:rsid w:val="00397DDE"/>
    <w:rsid w:val="003A01C8"/>
    <w:rsid w:val="003A0237"/>
    <w:rsid w:val="003A0CBF"/>
    <w:rsid w:val="003A21C7"/>
    <w:rsid w:val="003A23CF"/>
    <w:rsid w:val="003A272B"/>
    <w:rsid w:val="003A2ACB"/>
    <w:rsid w:val="003A2D9E"/>
    <w:rsid w:val="003A3048"/>
    <w:rsid w:val="003A42D9"/>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8F2"/>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51F"/>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5AD"/>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3D7"/>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36FC"/>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03C"/>
    <w:rsid w:val="005D35CD"/>
    <w:rsid w:val="005D3980"/>
    <w:rsid w:val="005D3A39"/>
    <w:rsid w:val="005D3AF1"/>
    <w:rsid w:val="005D44AF"/>
    <w:rsid w:val="005D4C2F"/>
    <w:rsid w:val="005D53E5"/>
    <w:rsid w:val="005D5880"/>
    <w:rsid w:val="005D5B0F"/>
    <w:rsid w:val="005D60A3"/>
    <w:rsid w:val="005D64FC"/>
    <w:rsid w:val="005D6ABF"/>
    <w:rsid w:val="005D7784"/>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176B"/>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0E25"/>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054"/>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660"/>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935"/>
    <w:rsid w:val="006E5FF9"/>
    <w:rsid w:val="006E6A81"/>
    <w:rsid w:val="006E6BCF"/>
    <w:rsid w:val="006E6CE2"/>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986"/>
    <w:rsid w:val="006F5D90"/>
    <w:rsid w:val="006F6045"/>
    <w:rsid w:val="006F64CA"/>
    <w:rsid w:val="006F6F19"/>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2F45"/>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478"/>
    <w:rsid w:val="007515FC"/>
    <w:rsid w:val="0075168D"/>
    <w:rsid w:val="007524E0"/>
    <w:rsid w:val="00752952"/>
    <w:rsid w:val="007530DF"/>
    <w:rsid w:val="00753139"/>
    <w:rsid w:val="00753573"/>
    <w:rsid w:val="007542BD"/>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255"/>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53AA"/>
    <w:rsid w:val="0079640E"/>
    <w:rsid w:val="00796EA1"/>
    <w:rsid w:val="00797C0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B7A15"/>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7F7D76"/>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0A9"/>
    <w:rsid w:val="0080617D"/>
    <w:rsid w:val="008064DB"/>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45CF"/>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50F4"/>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095"/>
    <w:rsid w:val="008B6300"/>
    <w:rsid w:val="008B6534"/>
    <w:rsid w:val="008B67FB"/>
    <w:rsid w:val="008B6B8E"/>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6C75"/>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879"/>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85B"/>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AB8"/>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4B9B"/>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3E8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658"/>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C40"/>
    <w:rsid w:val="00B81208"/>
    <w:rsid w:val="00B81439"/>
    <w:rsid w:val="00B81FC2"/>
    <w:rsid w:val="00B8235C"/>
    <w:rsid w:val="00B823D3"/>
    <w:rsid w:val="00B82571"/>
    <w:rsid w:val="00B82A64"/>
    <w:rsid w:val="00B836B6"/>
    <w:rsid w:val="00B8386D"/>
    <w:rsid w:val="00B84443"/>
    <w:rsid w:val="00B853BA"/>
    <w:rsid w:val="00B85CF9"/>
    <w:rsid w:val="00B8664D"/>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3B6"/>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293"/>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24"/>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6FA3"/>
    <w:rsid w:val="00CC754B"/>
    <w:rsid w:val="00CC764E"/>
    <w:rsid w:val="00CC7666"/>
    <w:rsid w:val="00CC7A30"/>
    <w:rsid w:val="00CC7C69"/>
    <w:rsid w:val="00CD019E"/>
    <w:rsid w:val="00CD0E2A"/>
    <w:rsid w:val="00CD191A"/>
    <w:rsid w:val="00CD1DA3"/>
    <w:rsid w:val="00CD1F73"/>
    <w:rsid w:val="00CD213A"/>
    <w:rsid w:val="00CD23F5"/>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592C"/>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5F54"/>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1F8"/>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8F3"/>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180"/>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54D7"/>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1B7E"/>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4B99"/>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04A2"/>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3E"/>
    <w:rsid w:val="00F03AEF"/>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57C"/>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2D02"/>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003"/>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14"/>
    <w:rsid w:val="00FA4BA7"/>
    <w:rsid w:val="00FA4CE7"/>
    <w:rsid w:val="00FA5312"/>
    <w:rsid w:val="00FA5BBC"/>
    <w:rsid w:val="00FA5DD1"/>
    <w:rsid w:val="00FA5EF6"/>
    <w:rsid w:val="00FA6502"/>
    <w:rsid w:val="00FA66A0"/>
    <w:rsid w:val="00FA673F"/>
    <w:rsid w:val="00FA6796"/>
    <w:rsid w:val="00FA6C50"/>
    <w:rsid w:val="00FA6E46"/>
    <w:rsid w:val="00FA7973"/>
    <w:rsid w:val="00FB0D5C"/>
    <w:rsid w:val="00FB16C8"/>
    <w:rsid w:val="00FB184E"/>
    <w:rsid w:val="00FB192D"/>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010"/>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1"/>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0"/>
    <w:link w:val="41"/>
    <w:qFormat/>
    <w:rsid w:val="00E218D4"/>
    <w:pPr>
      <w:ind w:left="1418" w:hanging="1418"/>
      <w:outlineLvl w:val="3"/>
    </w:pPr>
    <w:rPr>
      <w:sz w:val="24"/>
    </w:rPr>
  </w:style>
  <w:style w:type="paragraph" w:styleId="5">
    <w:name w:val="heading 5"/>
    <w:aliases w:val="h5,Heading5,Head5,H5,M5,mh2,Module heading 2,heading 8,Numbered Sub-list"/>
    <w:basedOn w:val="40"/>
    <w:next w:val="a0"/>
    <w:link w:val="50"/>
    <w:qFormat/>
    <w:rsid w:val="00E218D4"/>
    <w:pPr>
      <w:ind w:left="1701" w:hanging="1701"/>
      <w:outlineLvl w:val="4"/>
    </w:pPr>
    <w:rPr>
      <w:sz w:val="22"/>
    </w:rPr>
  </w:style>
  <w:style w:type="paragraph" w:styleId="6">
    <w:name w:val="heading 6"/>
    <w:aliases w:val="T1,Header 6"/>
    <w:basedOn w:val="H6"/>
    <w:next w:val="a0"/>
    <w:link w:val="60"/>
    <w:qFormat/>
    <w:rsid w:val="00E218D4"/>
    <w:pPr>
      <w:outlineLvl w:val="5"/>
    </w:pPr>
  </w:style>
  <w:style w:type="paragraph" w:styleId="7">
    <w:name w:val="heading 7"/>
    <w:basedOn w:val="H6"/>
    <w:next w:val="a0"/>
    <w:link w:val="70"/>
    <w:qFormat/>
    <w:rsid w:val="00E218D4"/>
    <w:pPr>
      <w:outlineLvl w:val="6"/>
    </w:pPr>
  </w:style>
  <w:style w:type="paragraph" w:styleId="8">
    <w:name w:val="heading 8"/>
    <w:basedOn w:val="10"/>
    <w:next w:val="a0"/>
    <w:link w:val="80"/>
    <w:qFormat/>
    <w:rsid w:val="00E218D4"/>
    <w:pPr>
      <w:ind w:left="0" w:firstLine="0"/>
      <w:outlineLvl w:val="7"/>
    </w:pPr>
  </w:style>
  <w:style w:type="paragraph" w:styleId="9">
    <w:name w:val="heading 9"/>
    <w:basedOn w:val="8"/>
    <w:next w:val="a0"/>
    <w:link w:val="9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uiPriority w:val="99"/>
    <w:rsid w:val="00E218D4"/>
    <w:pPr>
      <w:widowControl w:val="0"/>
    </w:pPr>
    <w:rPr>
      <w:rFonts w:ascii="Arial" w:hAnsi="Arial"/>
      <w:b/>
      <w:noProof/>
      <w:sz w:val="18"/>
      <w:lang w:val="en-GB" w:eastAsia="en-US"/>
    </w:rPr>
  </w:style>
  <w:style w:type="character" w:styleId="a7">
    <w:name w:val="footnote reference"/>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a"/>
    <w:link w:val="24"/>
    <w:rsid w:val="00E218D4"/>
    <w:pPr>
      <w:ind w:left="851"/>
    </w:pPr>
  </w:style>
  <w:style w:type="paragraph" w:styleId="32">
    <w:name w:val="List Bullet 3"/>
    <w:basedOn w:val="23"/>
    <w:link w:val="33"/>
    <w:rsid w:val="00E218D4"/>
    <w:pPr>
      <w:ind w:left="1135"/>
    </w:pPr>
  </w:style>
  <w:style w:type="paragraph" w:styleId="a4">
    <w:name w:val="List Number"/>
    <w:basedOn w:val="ab"/>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b"/>
    <w:link w:val="26"/>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E218D4"/>
    <w:pPr>
      <w:ind w:left="1135"/>
    </w:pPr>
  </w:style>
  <w:style w:type="paragraph" w:styleId="42">
    <w:name w:val="List 4"/>
    <w:basedOn w:val="34"/>
    <w:rsid w:val="00E218D4"/>
    <w:pPr>
      <w:ind w:left="1418"/>
    </w:pPr>
  </w:style>
  <w:style w:type="paragraph" w:styleId="51">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b">
    <w:name w:val="List"/>
    <w:basedOn w:val="a0"/>
    <w:link w:val="ac"/>
    <w:rsid w:val="00E218D4"/>
    <w:pPr>
      <w:ind w:left="568" w:hanging="284"/>
    </w:pPr>
  </w:style>
  <w:style w:type="paragraph" w:styleId="aa">
    <w:name w:val="List Bullet"/>
    <w:basedOn w:val="ab"/>
    <w:link w:val="ad"/>
    <w:rsid w:val="00E218D4"/>
  </w:style>
  <w:style w:type="paragraph" w:styleId="43">
    <w:name w:val="List Bullet 4"/>
    <w:basedOn w:val="32"/>
    <w:rsid w:val="00E218D4"/>
    <w:pPr>
      <w:ind w:left="1418"/>
    </w:pPr>
  </w:style>
  <w:style w:type="paragraph" w:styleId="52">
    <w:name w:val="List Bullet 5"/>
    <w:basedOn w:val="43"/>
    <w:rsid w:val="00E218D4"/>
    <w:pPr>
      <w:ind w:left="1702"/>
    </w:pPr>
  </w:style>
  <w:style w:type="paragraph" w:customStyle="1" w:styleId="B10">
    <w:name w:val="B1"/>
    <w:basedOn w:val="ab"/>
    <w:link w:val="B1Char"/>
    <w:qFormat/>
    <w:rsid w:val="00E218D4"/>
  </w:style>
  <w:style w:type="paragraph" w:customStyle="1" w:styleId="B2">
    <w:name w:val="B2"/>
    <w:basedOn w:val="25"/>
    <w:link w:val="B2Char"/>
    <w:qFormat/>
    <w:rsid w:val="00E218D4"/>
  </w:style>
  <w:style w:type="paragraph" w:customStyle="1" w:styleId="B3">
    <w:name w:val="B3"/>
    <w:basedOn w:val="34"/>
    <w:link w:val="B3Char"/>
    <w:rsid w:val="00E218D4"/>
  </w:style>
  <w:style w:type="paragraph" w:customStyle="1" w:styleId="B4">
    <w:name w:val="B4"/>
    <w:basedOn w:val="42"/>
    <w:link w:val="B4Char"/>
    <w:rsid w:val="00E218D4"/>
  </w:style>
  <w:style w:type="paragraph" w:customStyle="1" w:styleId="B5">
    <w:name w:val="B5"/>
    <w:basedOn w:val="51"/>
    <w:link w:val="B5Char"/>
    <w:rsid w:val="00E218D4"/>
  </w:style>
  <w:style w:type="paragraph" w:styleId="ae">
    <w:name w:val="footer"/>
    <w:basedOn w:val="a5"/>
    <w:link w:val="af"/>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f0">
    <w:name w:val="Hyperlink"/>
    <w:uiPriority w:val="99"/>
    <w:qFormat/>
    <w:rsid w:val="00E218D4"/>
    <w:rPr>
      <w:color w:val="0000FF"/>
      <w:u w:val="single"/>
    </w:rPr>
  </w:style>
  <w:style w:type="character" w:styleId="af1">
    <w:name w:val="annotation reference"/>
    <w:uiPriority w:val="99"/>
    <w:qFormat/>
    <w:rsid w:val="00E218D4"/>
    <w:rPr>
      <w:sz w:val="16"/>
    </w:rPr>
  </w:style>
  <w:style w:type="paragraph" w:styleId="af2">
    <w:name w:val="annotation text"/>
    <w:basedOn w:val="a0"/>
    <w:link w:val="af3"/>
    <w:uiPriority w:val="99"/>
    <w:qFormat/>
    <w:rsid w:val="00E218D4"/>
  </w:style>
  <w:style w:type="character" w:styleId="af4">
    <w:name w:val="FollowedHyperlink"/>
    <w:qFormat/>
    <w:rsid w:val="00E218D4"/>
    <w:rPr>
      <w:color w:val="800080"/>
      <w:u w:val="single"/>
    </w:rPr>
  </w:style>
  <w:style w:type="paragraph" w:styleId="af5">
    <w:name w:val="Balloon Text"/>
    <w:basedOn w:val="a0"/>
    <w:link w:val="af6"/>
    <w:qFormat/>
    <w:rsid w:val="00E218D4"/>
    <w:rPr>
      <w:rFonts w:ascii="Tahoma" w:hAnsi="Tahoma" w:cs="Tahoma"/>
      <w:sz w:val="16"/>
      <w:szCs w:val="16"/>
    </w:rPr>
  </w:style>
  <w:style w:type="paragraph" w:styleId="af7">
    <w:name w:val="annotation subject"/>
    <w:basedOn w:val="af2"/>
    <w:next w:val="af2"/>
    <w:link w:val="af8"/>
    <w:qFormat/>
    <w:rsid w:val="00E218D4"/>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c"/>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b"/>
    <w:locked/>
    <w:rsid w:val="00667A59"/>
    <w:rPr>
      <w:rFonts w:ascii="Arial" w:eastAsia="Arial Unicode MS" w:hAnsi="Arial" w:cs="Arial"/>
      <w:bCs/>
      <w:kern w:val="2"/>
      <w:sz w:val="21"/>
      <w:szCs w:val="21"/>
      <w:lang w:bidi="bn-IN"/>
    </w:rPr>
  </w:style>
  <w:style w:type="paragraph" w:customStyle="1" w:styleId="27">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d">
    <w:name w:val="参考资料列表"/>
    <w:basedOn w:val="ab"/>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d"/>
    <w:rsid w:val="006A1E6B"/>
    <w:rPr>
      <w:rFonts w:ascii="Times New Roman" w:hAnsi="Times New Roman"/>
      <w:sz w:val="21"/>
      <w:szCs w:val="22"/>
      <w:lang w:val="en-GB"/>
    </w:rPr>
  </w:style>
  <w:style w:type="paragraph" w:styleId="afe">
    <w:name w:val="index heading"/>
    <w:basedOn w:val="a0"/>
    <w:next w:val="a0"/>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f">
    <w:name w:val="Plain Text"/>
    <w:basedOn w:val="a0"/>
    <w:link w:val="aff0"/>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f0">
    <w:name w:val="纯文本 字符"/>
    <w:link w:val="aff"/>
    <w:qFormat/>
    <w:rsid w:val="006A1E6B"/>
    <w:rPr>
      <w:rFonts w:ascii="Courier New" w:hAnsi="Courier New"/>
      <w:sz w:val="21"/>
      <w:szCs w:val="22"/>
      <w:lang w:val="nb-NO"/>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2"/>
    <w:qFormat/>
    <w:rsid w:val="006A1E6B"/>
    <w:pPr>
      <w:overflowPunct w:val="0"/>
      <w:autoSpaceDE w:val="0"/>
      <w:autoSpaceDN w:val="0"/>
      <w:adjustRightInd w:val="0"/>
      <w:spacing w:before="80" w:after="80"/>
      <w:jc w:val="both"/>
      <w:textAlignment w:val="baseline"/>
    </w:pPr>
    <w:rPr>
      <w:sz w:val="21"/>
      <w:szCs w:val="22"/>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qFormat/>
    <w:rsid w:val="006A1E6B"/>
    <w:rPr>
      <w:rFonts w:ascii="Times New Roman" w:hAnsi="Times New Roman"/>
      <w:sz w:val="21"/>
      <w:szCs w:val="22"/>
      <w:lang w:val="en-GB"/>
    </w:rPr>
  </w:style>
  <w:style w:type="character" w:customStyle="1" w:styleId="af3">
    <w:name w:val="批注文字 字符"/>
    <w:link w:val="af2"/>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f3">
    <w:name w:val="page number"/>
    <w:basedOn w:val="a1"/>
    <w:qFormat/>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4">
    <w:name w:val="Normal (Web)"/>
    <w:basedOn w:val="a0"/>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5">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7">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8"/>
    <w:uiPriority w:val="99"/>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9">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a">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b">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c"/>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c">
    <w:name w:val="caption"/>
    <w:aliases w:val="cap,Caption Char,Caption Char1 Char,cap Char Char1,Caption Char Char1 Char,cap Char2,cap1,cap2,cap11,Légende-figure,Légende-figure Char,Beschrifubg,Caption Equation"/>
    <w:basedOn w:val="a0"/>
    <w:next w:val="a0"/>
    <w:link w:val="aff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8">
    <w:name w:val="批注主题 字符"/>
    <w:link w:val="af7"/>
    <w:qFormat/>
    <w:rsid w:val="006A1E6B"/>
    <w:rPr>
      <w:rFonts w:ascii="Times New Roman" w:hAnsi="Times New Roman"/>
      <w:b/>
      <w:bCs/>
      <w:lang w:val="en-GB" w:eastAsia="en-US"/>
    </w:rPr>
  </w:style>
  <w:style w:type="paragraph" w:styleId="affd">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F0C4C"/>
    <w:rPr>
      <w:rFonts w:ascii="Arial" w:hAnsi="Arial"/>
      <w:sz w:val="28"/>
      <w:lang w:val="en-GB" w:eastAsia="en-US"/>
    </w:rPr>
  </w:style>
  <w:style w:type="character" w:styleId="affe">
    <w:name w:val="Strong"/>
    <w:qFormat/>
    <w:rsid w:val="00CF0C4C"/>
    <w:rPr>
      <w:b/>
      <w:bCs/>
    </w:rPr>
  </w:style>
  <w:style w:type="character" w:customStyle="1" w:styleId="af">
    <w:name w:val="页脚 字符"/>
    <w:link w:val="ae"/>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locked/>
    <w:rsid w:val="00CF0C4C"/>
    <w:rPr>
      <w:rFonts w:ascii="Arial" w:hAnsi="Arial"/>
      <w:b/>
      <w:noProof/>
      <w:sz w:val="18"/>
      <w:lang w:val="en-GB" w:eastAsia="en-US" w:bidi="ar-SA"/>
    </w:rPr>
  </w:style>
  <w:style w:type="character" w:customStyle="1" w:styleId="11">
    <w:name w:val="标题 1 字符"/>
    <w:aliases w:val="H1 字符"/>
    <w:link w:val="10"/>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f7"/>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f">
    <w:name w:val="No Spacing"/>
    <w:link w:val="afff0"/>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f1">
    <w:name w:val="Placeholder Text"/>
    <w:basedOn w:val="a1"/>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5"/>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8">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7"/>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8"/>
    <w:rsid w:val="00101D8E"/>
    <w:rPr>
      <w:rFonts w:ascii="Times" w:eastAsia="Batang" w:hAnsi="Times" w:cs="Times"/>
      <w:szCs w:val="24"/>
    </w:rPr>
  </w:style>
  <w:style w:type="paragraph" w:customStyle="1" w:styleId="28">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5"/>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character" w:customStyle="1" w:styleId="af6">
    <w:name w:val="批注框文本 字符"/>
    <w:link w:val="af5"/>
    <w:qFormat/>
    <w:rsid w:val="00202179"/>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202179"/>
    <w:rPr>
      <w:rFonts w:ascii="Times New Roman" w:hAnsi="Times New Roman"/>
      <w:sz w:val="16"/>
      <w:lang w:val="en-GB" w:eastAsia="en-US"/>
    </w:rPr>
  </w:style>
  <w:style w:type="character" w:customStyle="1" w:styleId="afa">
    <w:name w:val="文档结构图 字符"/>
    <w:basedOn w:val="a1"/>
    <w:link w:val="af9"/>
    <w:qFormat/>
    <w:rsid w:val="00202179"/>
    <w:rPr>
      <w:rFonts w:ascii="Tahoma" w:hAnsi="Tahoma" w:cs="Tahoma"/>
      <w:shd w:val="clear" w:color="auto" w:fill="000080"/>
      <w:lang w:val="en-GB" w:eastAsia="en-US"/>
    </w:rPr>
  </w:style>
  <w:style w:type="character" w:styleId="afff2">
    <w:name w:val="Subtle Reference"/>
    <w:uiPriority w:val="31"/>
    <w:qFormat/>
    <w:rsid w:val="00202179"/>
    <w:rPr>
      <w:smallCaps/>
      <w:color w:val="5A5A5A"/>
    </w:rPr>
  </w:style>
  <w:style w:type="paragraph" w:styleId="afff3">
    <w:name w:val="Body Text Indent"/>
    <w:basedOn w:val="a0"/>
    <w:link w:val="afff4"/>
    <w:qFormat/>
    <w:rsid w:val="00202179"/>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1"/>
    <w:link w:val="afff3"/>
    <w:qFormat/>
    <w:rsid w:val="00202179"/>
    <w:rPr>
      <w:rFonts w:ascii="Times New Roman" w:hAnsi="Times New Roman"/>
      <w:lang w:val="en-GB" w:eastAsia="en-GB"/>
    </w:rPr>
  </w:style>
  <w:style w:type="character" w:customStyle="1" w:styleId="EXChar">
    <w:name w:val="EX Char"/>
    <w:link w:val="EX"/>
    <w:qFormat/>
    <w:locked/>
    <w:rsid w:val="00202179"/>
    <w:rPr>
      <w:rFonts w:ascii="Times New Roman" w:hAnsi="Times New Roman"/>
      <w:lang w:val="en-GB" w:eastAsia="en-US"/>
    </w:rPr>
  </w:style>
  <w:style w:type="paragraph" w:customStyle="1" w:styleId="FL">
    <w:name w:val="FL"/>
    <w:basedOn w:val="a0"/>
    <w:rsid w:val="0020217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60">
    <w:name w:val="标题 6 字符"/>
    <w:aliases w:val="T1 字符,Header 6 字符"/>
    <w:link w:val="6"/>
    <w:qFormat/>
    <w:rsid w:val="00202179"/>
    <w:rPr>
      <w:rFonts w:ascii="Arial" w:hAnsi="Arial"/>
      <w:szCs w:val="21"/>
      <w:lang w:val="en-GB" w:eastAsia="en-US"/>
    </w:rPr>
  </w:style>
  <w:style w:type="character" w:customStyle="1" w:styleId="H6Char">
    <w:name w:val="H6 Char"/>
    <w:link w:val="H6"/>
    <w:qFormat/>
    <w:rsid w:val="00202179"/>
    <w:rPr>
      <w:rFonts w:ascii="Arial" w:hAnsi="Arial"/>
      <w:szCs w:val="21"/>
      <w:lang w:val="en-GB" w:eastAsia="en-US"/>
    </w:rPr>
  </w:style>
  <w:style w:type="character" w:customStyle="1" w:styleId="fontstyle01">
    <w:name w:val="fontstyle01"/>
    <w:qFormat/>
    <w:rsid w:val="00202179"/>
    <w:rPr>
      <w:rFonts w:ascii="Times-Roman" w:hAnsi="Times-Roman" w:hint="default"/>
      <w:b w:val="0"/>
      <w:bCs w:val="0"/>
      <w:i w:val="0"/>
      <w:iCs w:val="0"/>
      <w:color w:val="000000"/>
      <w:sz w:val="20"/>
      <w:szCs w:val="20"/>
    </w:rPr>
  </w:style>
  <w:style w:type="character" w:customStyle="1" w:styleId="70">
    <w:name w:val="标题 7 字符"/>
    <w:link w:val="7"/>
    <w:qFormat/>
    <w:rsid w:val="00202179"/>
    <w:rPr>
      <w:rFonts w:ascii="Arial" w:hAnsi="Arial"/>
      <w:szCs w:val="21"/>
      <w:lang w:val="en-GB" w:eastAsia="en-US"/>
    </w:rPr>
  </w:style>
  <w:style w:type="character" w:customStyle="1" w:styleId="80">
    <w:name w:val="标题 8 字符"/>
    <w:link w:val="8"/>
    <w:qFormat/>
    <w:rsid w:val="00202179"/>
    <w:rPr>
      <w:rFonts w:ascii="Arial" w:hAnsi="Arial"/>
      <w:sz w:val="36"/>
      <w:lang w:val="en-GB" w:eastAsia="en-US"/>
    </w:rPr>
  </w:style>
  <w:style w:type="character" w:customStyle="1" w:styleId="90">
    <w:name w:val="标题 9 字符"/>
    <w:link w:val="9"/>
    <w:qFormat/>
    <w:rsid w:val="00202179"/>
    <w:rPr>
      <w:rFonts w:ascii="Arial" w:hAnsi="Arial"/>
      <w:sz w:val="36"/>
      <w:lang w:val="en-GB" w:eastAsia="en-US"/>
    </w:rPr>
  </w:style>
  <w:style w:type="character" w:styleId="afff5">
    <w:name w:val="Emphasis"/>
    <w:qFormat/>
    <w:rsid w:val="00202179"/>
    <w:rPr>
      <w:i/>
      <w:iCs/>
    </w:rPr>
  </w:style>
  <w:style w:type="character" w:customStyle="1" w:styleId="font4">
    <w:name w:val="font4"/>
    <w:qFormat/>
    <w:rsid w:val="00202179"/>
  </w:style>
  <w:style w:type="character" w:customStyle="1" w:styleId="Heading1Char1">
    <w:name w:val="Heading 1 Char1"/>
    <w:rsid w:val="00202179"/>
    <w:rPr>
      <w:rFonts w:ascii="Arial" w:hAnsi="Arial"/>
      <w:sz w:val="36"/>
      <w:lang w:val="en-GB" w:eastAsia="en-US"/>
    </w:rPr>
  </w:style>
  <w:style w:type="character" w:customStyle="1" w:styleId="BodyTextChar1">
    <w:name w:val="Body Text Char1"/>
    <w:qFormat/>
    <w:rsid w:val="00202179"/>
    <w:rPr>
      <w:rFonts w:ascii="Times New Roman" w:eastAsia="Malgun Gothic" w:hAnsi="Times New Roman"/>
      <w:lang w:val="en-GB" w:eastAsia="ja-JP"/>
    </w:rPr>
  </w:style>
  <w:style w:type="paragraph" w:styleId="29">
    <w:name w:val="Body Text 2"/>
    <w:basedOn w:val="a0"/>
    <w:link w:val="2a"/>
    <w:qFormat/>
    <w:rsid w:val="00202179"/>
    <w:pPr>
      <w:overflowPunct w:val="0"/>
      <w:autoSpaceDE w:val="0"/>
      <w:autoSpaceDN w:val="0"/>
      <w:adjustRightInd w:val="0"/>
      <w:textAlignment w:val="baseline"/>
    </w:pPr>
    <w:rPr>
      <w:rFonts w:eastAsia="Malgun Gothic"/>
      <w:i/>
      <w:lang w:eastAsia="x-none"/>
    </w:rPr>
  </w:style>
  <w:style w:type="character" w:customStyle="1" w:styleId="2a">
    <w:name w:val="正文文本 2 字符"/>
    <w:basedOn w:val="a1"/>
    <w:link w:val="29"/>
    <w:qFormat/>
    <w:rsid w:val="00202179"/>
    <w:rPr>
      <w:rFonts w:ascii="Times New Roman" w:eastAsia="Malgun Gothic" w:hAnsi="Times New Roman"/>
      <w:i/>
      <w:lang w:val="en-GB" w:eastAsia="x-none"/>
    </w:rPr>
  </w:style>
  <w:style w:type="paragraph" w:styleId="35">
    <w:name w:val="Body Text 3"/>
    <w:basedOn w:val="a0"/>
    <w:link w:val="36"/>
    <w:qFormat/>
    <w:rsid w:val="0020217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1"/>
    <w:link w:val="35"/>
    <w:qFormat/>
    <w:rsid w:val="00202179"/>
    <w:rPr>
      <w:rFonts w:ascii="Times New Roman" w:eastAsia="Osaka" w:hAnsi="Times New Roman"/>
      <w:color w:val="000000"/>
      <w:lang w:val="en-GB" w:eastAsia="x-none"/>
    </w:rPr>
  </w:style>
  <w:style w:type="character" w:customStyle="1" w:styleId="msoins1">
    <w:name w:val="msoins"/>
    <w:qFormat/>
    <w:rsid w:val="00202179"/>
  </w:style>
  <w:style w:type="character" w:customStyle="1" w:styleId="btChar1">
    <w:name w:val="bt Char1"/>
    <w:qFormat/>
    <w:rsid w:val="00202179"/>
    <w:rPr>
      <w:lang w:val="en-GB" w:eastAsia="ja-JP" w:bidi="ar-SA"/>
    </w:rPr>
  </w:style>
  <w:style w:type="character" w:customStyle="1" w:styleId="NOCharChar">
    <w:name w:val="NO Char Char"/>
    <w:qFormat/>
    <w:rsid w:val="00202179"/>
    <w:rPr>
      <w:lang w:val="en-GB" w:eastAsia="en-US" w:bidi="ar-SA"/>
    </w:rPr>
  </w:style>
  <w:style w:type="character" w:customStyle="1" w:styleId="NOZchn">
    <w:name w:val="NO Zchn"/>
    <w:qFormat/>
    <w:rsid w:val="00202179"/>
    <w:rPr>
      <w:lang w:val="en-GB" w:eastAsia="en-US" w:bidi="ar-SA"/>
    </w:rPr>
  </w:style>
  <w:style w:type="character" w:customStyle="1" w:styleId="TACCar">
    <w:name w:val="TAC Car"/>
    <w:qFormat/>
    <w:rsid w:val="00202179"/>
    <w:rPr>
      <w:rFonts w:ascii="Arial" w:hAnsi="Arial"/>
      <w:sz w:val="18"/>
      <w:lang w:val="en-GB" w:eastAsia="ja-JP" w:bidi="ar-SA"/>
    </w:rPr>
  </w:style>
  <w:style w:type="paragraph" w:styleId="2b">
    <w:name w:val="Body Text Indent 2"/>
    <w:basedOn w:val="a0"/>
    <w:link w:val="2c"/>
    <w:qFormat/>
    <w:rsid w:val="002021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1"/>
    <w:link w:val="2b"/>
    <w:qFormat/>
    <w:rsid w:val="00202179"/>
    <w:rPr>
      <w:rFonts w:ascii="Times New Roman" w:eastAsia="MS Mincho" w:hAnsi="Times New Roman"/>
      <w:lang w:val="en-GB" w:eastAsia="en-GB"/>
    </w:rPr>
  </w:style>
  <w:style w:type="paragraph" w:styleId="54">
    <w:name w:val="List Number 5"/>
    <w:basedOn w:val="a0"/>
    <w:qFormat/>
    <w:rsid w:val="002021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202179"/>
    <w:pPr>
      <w:numPr>
        <w:numId w:val="1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20217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paragraph" w:customStyle="1" w:styleId="15">
    <w:name w:val="修订1"/>
    <w:hidden/>
    <w:semiHidden/>
    <w:rsid w:val="00202179"/>
    <w:rPr>
      <w:rFonts w:ascii="Times New Roman" w:eastAsia="Batang" w:hAnsi="Times New Roman"/>
      <w:lang w:val="en-GB" w:eastAsia="en-US"/>
    </w:rPr>
  </w:style>
  <w:style w:type="paragraph" w:styleId="afff6">
    <w:name w:val="endnote text"/>
    <w:basedOn w:val="a0"/>
    <w:link w:val="afff7"/>
    <w:qFormat/>
    <w:rsid w:val="00202179"/>
    <w:pPr>
      <w:overflowPunct w:val="0"/>
      <w:autoSpaceDE w:val="0"/>
      <w:autoSpaceDN w:val="0"/>
      <w:adjustRightInd w:val="0"/>
      <w:snapToGrid w:val="0"/>
      <w:textAlignment w:val="baseline"/>
    </w:pPr>
    <w:rPr>
      <w:lang w:eastAsia="x-none"/>
    </w:rPr>
  </w:style>
  <w:style w:type="character" w:customStyle="1" w:styleId="afff7">
    <w:name w:val="尾注文本 字符"/>
    <w:basedOn w:val="a1"/>
    <w:link w:val="afff6"/>
    <w:qFormat/>
    <w:rsid w:val="00202179"/>
    <w:rPr>
      <w:rFonts w:ascii="Times New Roman" w:hAnsi="Times New Roman"/>
      <w:lang w:val="en-GB" w:eastAsia="x-none"/>
    </w:rPr>
  </w:style>
  <w:style w:type="character" w:styleId="afff8">
    <w:name w:val="endnote reference"/>
    <w:qFormat/>
    <w:rsid w:val="00202179"/>
    <w:rPr>
      <w:vertAlign w:val="superscript"/>
    </w:rPr>
  </w:style>
  <w:style w:type="character" w:customStyle="1" w:styleId="btChar3">
    <w:name w:val="bt Char3"/>
    <w:qFormat/>
    <w:rsid w:val="00202179"/>
    <w:rPr>
      <w:lang w:val="en-GB" w:eastAsia="ja-JP" w:bidi="ar-SA"/>
    </w:rPr>
  </w:style>
  <w:style w:type="paragraph" w:styleId="afff9">
    <w:name w:val="Title"/>
    <w:basedOn w:val="a0"/>
    <w:next w:val="a0"/>
    <w:link w:val="afffa"/>
    <w:qFormat/>
    <w:rsid w:val="002021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1"/>
    <w:link w:val="afff9"/>
    <w:qFormat/>
    <w:rsid w:val="00202179"/>
    <w:rPr>
      <w:rFonts w:ascii="Courier New" w:eastAsia="Malgun Gothic" w:hAnsi="Courier New"/>
      <w:lang w:val="nb-NO" w:eastAsia="x-none"/>
    </w:rPr>
  </w:style>
  <w:style w:type="paragraph" w:styleId="afffb">
    <w:name w:val="Date"/>
    <w:basedOn w:val="a0"/>
    <w:next w:val="a0"/>
    <w:link w:val="afffc"/>
    <w:qFormat/>
    <w:rsid w:val="00202179"/>
    <w:pPr>
      <w:overflowPunct w:val="0"/>
      <w:autoSpaceDE w:val="0"/>
      <w:autoSpaceDN w:val="0"/>
      <w:adjustRightInd w:val="0"/>
      <w:textAlignment w:val="baseline"/>
    </w:pPr>
    <w:rPr>
      <w:rFonts w:eastAsia="Malgun Gothic"/>
      <w:lang w:eastAsia="x-none"/>
    </w:rPr>
  </w:style>
  <w:style w:type="character" w:customStyle="1" w:styleId="afffc">
    <w:name w:val="日期 字符"/>
    <w:basedOn w:val="a1"/>
    <w:link w:val="afffb"/>
    <w:qFormat/>
    <w:rsid w:val="00202179"/>
    <w:rPr>
      <w:rFonts w:ascii="Times New Roman" w:eastAsia="Malgun Gothic" w:hAnsi="Times New Roman"/>
      <w:lang w:val="en-GB" w:eastAsia="x-none"/>
    </w:rPr>
  </w:style>
  <w:style w:type="character" w:customStyle="1" w:styleId="B1Zchn">
    <w:name w:val="B1 Zchn"/>
    <w:qFormat/>
    <w:rsid w:val="00202179"/>
    <w:rPr>
      <w:rFonts w:ascii="Times New Roman" w:hAnsi="Times New Roman"/>
      <w:lang w:val="en-GB"/>
    </w:rPr>
  </w:style>
  <w:style w:type="character" w:customStyle="1" w:styleId="FootnoteTextChar1">
    <w:name w:val="Footnote Text Char1"/>
    <w:semiHidden/>
    <w:qFormat/>
    <w:rsid w:val="00202179"/>
    <w:rPr>
      <w:rFonts w:ascii="Times New Roman" w:hAnsi="Times New Roman"/>
      <w:lang w:val="en-GB" w:eastAsia="ko-KR"/>
    </w:rPr>
  </w:style>
  <w:style w:type="paragraph" w:styleId="afffd">
    <w:name w:val="table of figures"/>
    <w:basedOn w:val="a0"/>
    <w:next w:val="a0"/>
    <w:qFormat/>
    <w:rsid w:val="00202179"/>
    <w:pPr>
      <w:overflowPunct w:val="0"/>
      <w:autoSpaceDE w:val="0"/>
      <w:autoSpaceDN w:val="0"/>
      <w:adjustRightInd w:val="0"/>
      <w:ind w:left="400" w:hanging="400"/>
      <w:jc w:val="center"/>
      <w:textAlignment w:val="baseline"/>
    </w:pPr>
    <w:rPr>
      <w:rFonts w:eastAsia="Yu Mincho"/>
      <w:b/>
    </w:rPr>
  </w:style>
  <w:style w:type="paragraph" w:styleId="37">
    <w:name w:val="Body Text Indent 3"/>
    <w:basedOn w:val="a0"/>
    <w:link w:val="38"/>
    <w:qFormat/>
    <w:rsid w:val="00202179"/>
    <w:pPr>
      <w:overflowPunct w:val="0"/>
      <w:autoSpaceDE w:val="0"/>
      <w:autoSpaceDN w:val="0"/>
      <w:adjustRightInd w:val="0"/>
      <w:ind w:left="1080"/>
      <w:textAlignment w:val="baseline"/>
    </w:pPr>
    <w:rPr>
      <w:rFonts w:eastAsia="Yu Mincho"/>
    </w:rPr>
  </w:style>
  <w:style w:type="character" w:customStyle="1" w:styleId="38">
    <w:name w:val="正文文本缩进 3 字符"/>
    <w:basedOn w:val="a1"/>
    <w:link w:val="37"/>
    <w:qFormat/>
    <w:rsid w:val="00202179"/>
    <w:rPr>
      <w:rFonts w:ascii="Times New Roman" w:eastAsia="Yu Mincho" w:hAnsi="Times New Roman"/>
      <w:lang w:val="en-GB" w:eastAsia="en-US"/>
    </w:rPr>
  </w:style>
  <w:style w:type="character" w:customStyle="1" w:styleId="textbodybold1">
    <w:name w:val="textbodybold1"/>
    <w:qFormat/>
    <w:rsid w:val="0020217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2179"/>
    <w:rPr>
      <w:vanish w:val="0"/>
      <w:color w:val="FF0000"/>
      <w:lang w:eastAsia="en-US"/>
    </w:rPr>
  </w:style>
  <w:style w:type="character" w:customStyle="1" w:styleId="ac">
    <w:name w:val="列表 字符"/>
    <w:link w:val="ab"/>
    <w:qFormat/>
    <w:rsid w:val="00202179"/>
    <w:rPr>
      <w:rFonts w:ascii="Times New Roman" w:hAnsi="Times New Roman"/>
      <w:lang w:val="en-GB" w:eastAsia="en-US"/>
    </w:rPr>
  </w:style>
  <w:style w:type="character" w:customStyle="1" w:styleId="26">
    <w:name w:val="列表 2 字符"/>
    <w:link w:val="25"/>
    <w:qFormat/>
    <w:rsid w:val="00202179"/>
    <w:rPr>
      <w:rFonts w:ascii="Times New Roman" w:hAnsi="Times New Roman"/>
      <w:lang w:val="en-GB" w:eastAsia="en-US"/>
    </w:rPr>
  </w:style>
  <w:style w:type="character" w:customStyle="1" w:styleId="33">
    <w:name w:val="列表项目符号 3 字符"/>
    <w:link w:val="32"/>
    <w:qFormat/>
    <w:rsid w:val="00202179"/>
    <w:rPr>
      <w:rFonts w:ascii="Times New Roman" w:hAnsi="Times New Roman"/>
      <w:lang w:val="en-GB" w:eastAsia="en-US"/>
    </w:rPr>
  </w:style>
  <w:style w:type="character" w:customStyle="1" w:styleId="24">
    <w:name w:val="列表项目符号 2 字符"/>
    <w:link w:val="23"/>
    <w:qFormat/>
    <w:rsid w:val="00202179"/>
    <w:rPr>
      <w:rFonts w:ascii="Times New Roman" w:hAnsi="Times New Roman"/>
      <w:lang w:val="en-GB" w:eastAsia="en-US"/>
    </w:rPr>
  </w:style>
  <w:style w:type="character" w:customStyle="1" w:styleId="ad">
    <w:name w:val="列表项目符号 字符"/>
    <w:link w:val="aa"/>
    <w:qFormat/>
    <w:rsid w:val="00202179"/>
    <w:rPr>
      <w:rFonts w:ascii="Times New Roman" w:hAnsi="Times New Roman"/>
      <w:lang w:val="en-GB" w:eastAsia="en-US"/>
    </w:rPr>
  </w:style>
  <w:style w:type="character" w:customStyle="1" w:styleId="superscript">
    <w:name w:val="superscript"/>
    <w:qFormat/>
    <w:rsid w:val="00202179"/>
    <w:rPr>
      <w:rFonts w:ascii="Bookman" w:hAnsi="Bookman"/>
      <w:position w:val="6"/>
      <w:sz w:val="18"/>
    </w:rPr>
  </w:style>
  <w:style w:type="character" w:customStyle="1" w:styleId="NOChar1">
    <w:name w:val="NO Char1"/>
    <w:qFormat/>
    <w:rsid w:val="00202179"/>
    <w:rPr>
      <w:rFonts w:eastAsia="MS Mincho"/>
      <w:lang w:val="en-GB" w:eastAsia="en-US" w:bidi="ar-SA"/>
    </w:rPr>
  </w:style>
  <w:style w:type="character" w:customStyle="1" w:styleId="BodyText2Char1">
    <w:name w:val="Body Text 2 Char1"/>
    <w:qFormat/>
    <w:rsid w:val="00202179"/>
    <w:rPr>
      <w:lang w:val="en-GB"/>
    </w:rPr>
  </w:style>
  <w:style w:type="character" w:customStyle="1" w:styleId="EndnoteTextChar1">
    <w:name w:val="Endnote Text Char1"/>
    <w:qFormat/>
    <w:rsid w:val="00202179"/>
    <w:rPr>
      <w:lang w:val="en-GB"/>
    </w:rPr>
  </w:style>
  <w:style w:type="character" w:customStyle="1" w:styleId="TitleChar1">
    <w:name w:val="Title Char1"/>
    <w:qFormat/>
    <w:rsid w:val="0020217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02179"/>
    <w:rPr>
      <w:lang w:val="en-GB"/>
    </w:rPr>
  </w:style>
  <w:style w:type="character" w:customStyle="1" w:styleId="BodyTextIndentChar1">
    <w:name w:val="Body Text Indent Char1"/>
    <w:qFormat/>
    <w:rsid w:val="00202179"/>
    <w:rPr>
      <w:lang w:val="en-GB"/>
    </w:rPr>
  </w:style>
  <w:style w:type="character" w:customStyle="1" w:styleId="BodyText3Char1">
    <w:name w:val="Body Text 3 Char1"/>
    <w:qFormat/>
    <w:rsid w:val="00202179"/>
    <w:rPr>
      <w:sz w:val="16"/>
      <w:szCs w:val="16"/>
      <w:lang w:val="en-GB"/>
    </w:rPr>
  </w:style>
  <w:style w:type="table" w:styleId="2d">
    <w:name w:val="Table Classic 2"/>
    <w:basedOn w:val="a2"/>
    <w:qFormat/>
    <w:rsid w:val="0020217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2179"/>
    <w:rPr>
      <w:rFonts w:ascii="Times New Roman" w:hAnsi="Times New Roman"/>
      <w:lang w:val="en-GB" w:eastAsia="en-US"/>
    </w:rPr>
  </w:style>
  <w:style w:type="character" w:customStyle="1" w:styleId="nowrap1">
    <w:name w:val="nowrap1"/>
    <w:qFormat/>
    <w:rsid w:val="00202179"/>
  </w:style>
  <w:style w:type="character" w:customStyle="1" w:styleId="im-content1">
    <w:name w:val="im-content1"/>
    <w:qFormat/>
    <w:rsid w:val="00202179"/>
    <w:rPr>
      <w:vanish w:val="0"/>
      <w:webHidden w:val="0"/>
      <w:color w:val="000000"/>
      <w:specVanish w:val="0"/>
    </w:rPr>
  </w:style>
  <w:style w:type="character" w:customStyle="1" w:styleId="shorttext">
    <w:name w:val="short_text"/>
    <w:qFormat/>
    <w:rsid w:val="00202179"/>
  </w:style>
  <w:style w:type="paragraph" w:customStyle="1" w:styleId="2e">
    <w:name w:val="修订2"/>
    <w:hidden/>
    <w:semiHidden/>
    <w:qFormat/>
    <w:rsid w:val="00202179"/>
    <w:rPr>
      <w:rFonts w:ascii="Times New Roman" w:eastAsia="Batang" w:hAnsi="Times New Roman"/>
      <w:lang w:val="en-GB" w:eastAsia="en-US"/>
    </w:rPr>
  </w:style>
  <w:style w:type="character" w:customStyle="1" w:styleId="FooterChar1">
    <w:name w:val="Footer Char1"/>
    <w:semiHidden/>
    <w:rsid w:val="00202179"/>
    <w:rPr>
      <w:rFonts w:ascii="Times New Roman" w:hAnsi="Times New Roman"/>
      <w:lang w:val="en-GB"/>
    </w:rPr>
  </w:style>
  <w:style w:type="character" w:styleId="HTML">
    <w:name w:val="HTML Sample"/>
    <w:rsid w:val="00202179"/>
    <w:rPr>
      <w:rFonts w:ascii="Courier New" w:eastAsia="宋体" w:hAnsi="Courier New" w:cs="Courier New"/>
      <w:color w:val="0000FF"/>
      <w:kern w:val="2"/>
      <w:lang w:val="en-US" w:eastAsia="zh-CN" w:bidi="ar-SA"/>
    </w:rPr>
  </w:style>
  <w:style w:type="character" w:styleId="afffe">
    <w:name w:val="line number"/>
    <w:rsid w:val="00202179"/>
    <w:rPr>
      <w:rFonts w:ascii="Arial" w:eastAsia="宋体" w:hAnsi="Arial" w:cs="Arial"/>
      <w:color w:val="0000FF"/>
      <w:kern w:val="2"/>
      <w:lang w:val="en-US" w:eastAsia="zh-CN" w:bidi="ar-SA"/>
    </w:rPr>
  </w:style>
  <w:style w:type="paragraph" w:styleId="affff">
    <w:name w:val="Block Text"/>
    <w:basedOn w:val="a0"/>
    <w:rsid w:val="00202179"/>
    <w:pPr>
      <w:overflowPunct w:val="0"/>
      <w:autoSpaceDE w:val="0"/>
      <w:autoSpaceDN w:val="0"/>
      <w:adjustRightInd w:val="0"/>
      <w:spacing w:after="120"/>
      <w:ind w:left="1440" w:right="1440"/>
      <w:textAlignment w:val="baseline"/>
    </w:pPr>
    <w:rPr>
      <w:rFonts w:eastAsia="MS Mincho"/>
    </w:rPr>
  </w:style>
  <w:style w:type="paragraph" w:customStyle="1" w:styleId="ColorfulShading-Accent11">
    <w:name w:val="Colorful Shading - Accent 11"/>
    <w:hidden/>
    <w:semiHidden/>
    <w:rsid w:val="00202179"/>
    <w:rPr>
      <w:rFonts w:ascii="Times New Roman" w:eastAsia="Batang" w:hAnsi="Times New Roman"/>
      <w:lang w:val="en-GB" w:eastAsia="en-US"/>
    </w:rPr>
  </w:style>
  <w:style w:type="paragraph" w:styleId="affff0">
    <w:name w:val="Note Heading"/>
    <w:basedOn w:val="a0"/>
    <w:next w:val="a0"/>
    <w:link w:val="affff1"/>
    <w:qFormat/>
    <w:rsid w:val="00202179"/>
    <w:pPr>
      <w:overflowPunct w:val="0"/>
      <w:autoSpaceDE w:val="0"/>
      <w:autoSpaceDN w:val="0"/>
      <w:adjustRightInd w:val="0"/>
      <w:textAlignment w:val="baseline"/>
    </w:pPr>
    <w:rPr>
      <w:rFonts w:eastAsia="MS Mincho"/>
      <w:lang w:eastAsia="zh-CN"/>
    </w:rPr>
  </w:style>
  <w:style w:type="character" w:customStyle="1" w:styleId="affff1">
    <w:name w:val="注释标题 字符"/>
    <w:basedOn w:val="a1"/>
    <w:link w:val="affff0"/>
    <w:qFormat/>
    <w:rsid w:val="00202179"/>
    <w:rPr>
      <w:rFonts w:ascii="Times New Roman" w:eastAsia="MS Mincho" w:hAnsi="Times New Roman"/>
      <w:lang w:val="en-GB"/>
    </w:rPr>
  </w:style>
  <w:style w:type="paragraph" w:customStyle="1" w:styleId="110">
    <w:name w:val="修订11"/>
    <w:hidden/>
    <w:semiHidden/>
    <w:qFormat/>
    <w:rsid w:val="00202179"/>
    <w:rPr>
      <w:rFonts w:ascii="Times New Roman" w:eastAsia="Batang" w:hAnsi="Times New Roman"/>
      <w:lang w:val="en-GB" w:eastAsia="en-US"/>
    </w:rPr>
  </w:style>
  <w:style w:type="character" w:customStyle="1" w:styleId="EXCar">
    <w:name w:val="EX Car"/>
    <w:qFormat/>
    <w:rsid w:val="00202179"/>
    <w:rPr>
      <w:lang w:val="en-GB" w:eastAsia="en-US"/>
    </w:rPr>
  </w:style>
  <w:style w:type="character" w:customStyle="1" w:styleId="B4Char">
    <w:name w:val="B4 Char"/>
    <w:link w:val="B4"/>
    <w:qFormat/>
    <w:rsid w:val="00202179"/>
    <w:rPr>
      <w:rFonts w:ascii="Times New Roman" w:hAnsi="Times New Roman"/>
      <w:lang w:val="en-GB" w:eastAsia="en-US"/>
    </w:rPr>
  </w:style>
  <w:style w:type="character" w:customStyle="1" w:styleId="EditorsNoteChar1">
    <w:name w:val="Editor's Note Char1"/>
    <w:qFormat/>
    <w:rsid w:val="00202179"/>
    <w:rPr>
      <w:color w:val="FF0000"/>
      <w:lang w:eastAsia="en-US"/>
    </w:rPr>
  </w:style>
  <w:style w:type="character" w:customStyle="1" w:styleId="B5Char">
    <w:name w:val="B5 Char"/>
    <w:link w:val="B5"/>
    <w:qFormat/>
    <w:rsid w:val="00202179"/>
    <w:rPr>
      <w:rFonts w:ascii="Times New Roman" w:hAnsi="Times New Roman"/>
      <w:lang w:val="en-GB" w:eastAsia="en-US"/>
    </w:rPr>
  </w:style>
  <w:style w:type="paragraph" w:customStyle="1" w:styleId="affff2">
    <w:name w:val="수정"/>
    <w:hidden/>
    <w:semiHidden/>
    <w:qFormat/>
    <w:rsid w:val="00202179"/>
    <w:rPr>
      <w:rFonts w:ascii="Times New Roman" w:eastAsia="Batang" w:hAnsi="Times New Roman"/>
      <w:lang w:val="en-GB" w:eastAsia="en-US"/>
    </w:rPr>
  </w:style>
  <w:style w:type="paragraph" w:customStyle="1" w:styleId="affff3">
    <w:name w:val="変更箇所"/>
    <w:hidden/>
    <w:semiHidden/>
    <w:qFormat/>
    <w:rsid w:val="00202179"/>
    <w:rPr>
      <w:rFonts w:ascii="Times New Roman" w:eastAsia="MS Mincho" w:hAnsi="Times New Roman"/>
      <w:lang w:val="en-GB" w:eastAsia="en-US"/>
    </w:rPr>
  </w:style>
  <w:style w:type="character" w:styleId="affff4">
    <w:name w:val="Intense Emphasis"/>
    <w:uiPriority w:val="21"/>
    <w:qFormat/>
    <w:rsid w:val="00202179"/>
    <w:rPr>
      <w:b/>
      <w:bCs/>
      <w:i/>
      <w:iCs/>
      <w:color w:val="4F81BD"/>
    </w:rPr>
  </w:style>
  <w:style w:type="character" w:styleId="HTML0">
    <w:name w:val="HTML Typewriter"/>
    <w:rsid w:val="00202179"/>
    <w:rPr>
      <w:rFonts w:ascii="Courier New" w:eastAsia="Times New Roman" w:hAnsi="Courier New" w:cs="Courier New"/>
      <w:sz w:val="20"/>
      <w:szCs w:val="20"/>
    </w:rPr>
  </w:style>
  <w:style w:type="paragraph" w:styleId="HTML1">
    <w:name w:val="HTML Preformatted"/>
    <w:basedOn w:val="a0"/>
    <w:link w:val="HTML2"/>
    <w:rsid w:val="002021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202179"/>
    <w:rPr>
      <w:rFonts w:ascii="Courier New" w:eastAsia="MS Mincho" w:hAnsi="Courier New"/>
      <w:lang w:val="en-GB" w:eastAsia="x-none"/>
    </w:rPr>
  </w:style>
  <w:style w:type="character" w:customStyle="1" w:styleId="href">
    <w:name w:val="href"/>
    <w:basedOn w:val="a1"/>
    <w:rsid w:val="00202179"/>
  </w:style>
  <w:style w:type="character" w:customStyle="1" w:styleId="st">
    <w:name w:val="st"/>
    <w:basedOn w:val="a1"/>
    <w:rsid w:val="00202179"/>
  </w:style>
  <w:style w:type="character" w:customStyle="1" w:styleId="st1">
    <w:name w:val="st1"/>
    <w:basedOn w:val="a1"/>
    <w:rsid w:val="00202179"/>
  </w:style>
  <w:style w:type="character" w:styleId="HTML3">
    <w:name w:val="HTML Code"/>
    <w:unhideWhenUsed/>
    <w:rsid w:val="00202179"/>
    <w:rPr>
      <w:rFonts w:ascii="Courier New" w:eastAsia="宋体" w:hAnsi="Courier New" w:cs="Courier New" w:hint="default"/>
      <w:color w:val="0000FF"/>
      <w:kern w:val="2"/>
      <w:sz w:val="20"/>
      <w:szCs w:val="20"/>
      <w:lang w:val="en-US" w:eastAsia="zh-CN" w:bidi="ar-SA"/>
    </w:rPr>
  </w:style>
  <w:style w:type="character" w:customStyle="1" w:styleId="afff0">
    <w:name w:val="无间隔 字符"/>
    <w:basedOn w:val="a1"/>
    <w:link w:val="afff"/>
    <w:uiPriority w:val="1"/>
    <w:rsid w:val="00202179"/>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3555</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Huiping Shan</cp:lastModifiedBy>
  <cp:revision>138</cp:revision>
  <dcterms:created xsi:type="dcterms:W3CDTF">2024-08-03T06:18:00Z</dcterms:created>
  <dcterms:modified xsi:type="dcterms:W3CDTF">2025-08-15T05:59:00Z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